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F44CB" w14:textId="77777777" w:rsidR="008844CE" w:rsidRPr="00556680" w:rsidRDefault="008844CE" w:rsidP="008844CE">
      <w:pPr>
        <w:spacing w:after="0"/>
        <w:jc w:val="right"/>
        <w:rPr>
          <w:rFonts w:cs="Times New Roman"/>
          <w:bCs/>
          <w:i/>
        </w:rPr>
      </w:pPr>
      <w:r w:rsidRPr="00556680">
        <w:rPr>
          <w:rFonts w:cs="Times New Roman"/>
          <w:bCs/>
          <w:i/>
        </w:rPr>
        <w:t xml:space="preserve">Приложение </w:t>
      </w:r>
    </w:p>
    <w:p w14:paraId="1F3EDFE3" w14:textId="77777777" w:rsidR="008844CE" w:rsidRPr="00556680" w:rsidRDefault="008844CE" w:rsidP="008844CE">
      <w:pPr>
        <w:spacing w:after="0"/>
        <w:jc w:val="right"/>
        <w:rPr>
          <w:rFonts w:cs="Times New Roman"/>
          <w:bCs/>
          <w:i/>
        </w:rPr>
      </w:pPr>
      <w:r w:rsidRPr="00556680">
        <w:rPr>
          <w:rFonts w:cs="Times New Roman"/>
          <w:bCs/>
          <w:i/>
        </w:rPr>
        <w:t>к решению Совета народных депутатов</w:t>
      </w:r>
    </w:p>
    <w:p w14:paraId="4A1FCD86" w14:textId="5D1C38E1" w:rsidR="008844CE" w:rsidRPr="00556680" w:rsidRDefault="008844CE" w:rsidP="008844CE">
      <w:pPr>
        <w:spacing w:after="0"/>
        <w:jc w:val="right"/>
        <w:rPr>
          <w:rFonts w:cs="Times New Roman"/>
          <w:i/>
        </w:rPr>
      </w:pPr>
      <w:r w:rsidRPr="00556680">
        <w:rPr>
          <w:rFonts w:cs="Times New Roman"/>
          <w:bCs/>
          <w:i/>
        </w:rPr>
        <w:t xml:space="preserve">                            </w:t>
      </w:r>
      <w:proofErr w:type="spellStart"/>
      <w:r w:rsidR="003A59C7" w:rsidRPr="00556680">
        <w:rPr>
          <w:rFonts w:cs="Times New Roman"/>
          <w:i/>
        </w:rPr>
        <w:t>Землянского</w:t>
      </w:r>
      <w:proofErr w:type="spellEnd"/>
      <w:r w:rsidR="003A59C7" w:rsidRPr="00556680">
        <w:rPr>
          <w:rFonts w:cs="Times New Roman"/>
          <w:i/>
        </w:rPr>
        <w:t xml:space="preserve"> </w:t>
      </w:r>
      <w:r w:rsidRPr="00556680">
        <w:rPr>
          <w:rFonts w:cs="Times New Roman"/>
          <w:i/>
        </w:rPr>
        <w:t xml:space="preserve"> сельского поселения</w:t>
      </w:r>
    </w:p>
    <w:p w14:paraId="411C6126" w14:textId="77777777" w:rsidR="008844CE" w:rsidRPr="00556680" w:rsidRDefault="008844CE" w:rsidP="008844CE">
      <w:pPr>
        <w:spacing w:after="0"/>
        <w:jc w:val="right"/>
        <w:rPr>
          <w:rFonts w:cs="Times New Roman"/>
          <w:i/>
        </w:rPr>
      </w:pPr>
      <w:r w:rsidRPr="00556680">
        <w:rPr>
          <w:rFonts w:cs="Times New Roman"/>
          <w:i/>
        </w:rPr>
        <w:t>от __.__.20__ № ___</w:t>
      </w:r>
    </w:p>
    <w:p w14:paraId="78C7D5FA" w14:textId="77777777" w:rsidR="008844CE" w:rsidRPr="00556680" w:rsidRDefault="008844CE" w:rsidP="008844CE">
      <w:pPr>
        <w:spacing w:after="0"/>
        <w:jc w:val="right"/>
        <w:rPr>
          <w:rFonts w:cs="Times New Roman"/>
          <w:i/>
        </w:rPr>
      </w:pPr>
    </w:p>
    <w:p w14:paraId="2568DC98" w14:textId="77777777" w:rsidR="008844CE" w:rsidRPr="00556680" w:rsidRDefault="008844CE" w:rsidP="008844CE">
      <w:pPr>
        <w:spacing w:after="0"/>
        <w:jc w:val="right"/>
        <w:rPr>
          <w:rFonts w:cs="Times New Roman"/>
          <w:i/>
        </w:rPr>
      </w:pPr>
    </w:p>
    <w:p w14:paraId="42E387F6" w14:textId="77777777" w:rsidR="008844CE" w:rsidRPr="00556680" w:rsidRDefault="008844CE" w:rsidP="008844CE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2DE3D2EB" w14:textId="77777777" w:rsidR="008844CE" w:rsidRPr="00556680" w:rsidRDefault="008844CE" w:rsidP="008844CE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181F4017" w14:textId="77777777" w:rsidR="008844CE" w:rsidRPr="00556680" w:rsidRDefault="008844CE" w:rsidP="008844CE">
      <w:pPr>
        <w:spacing w:after="0"/>
        <w:jc w:val="center"/>
        <w:rPr>
          <w:rFonts w:cs="Times New Roman"/>
          <w:b/>
          <w:sz w:val="28"/>
          <w:szCs w:val="28"/>
        </w:rPr>
      </w:pPr>
      <w:r w:rsidRPr="00556680">
        <w:rPr>
          <w:rFonts w:cs="Times New Roman"/>
          <w:b/>
          <w:sz w:val="28"/>
          <w:szCs w:val="28"/>
        </w:rPr>
        <w:t>ГЕНЕРАЛЬНЫЙ ПЛАН</w:t>
      </w:r>
    </w:p>
    <w:p w14:paraId="01EA671C" w14:textId="1D90F7C5" w:rsidR="008844CE" w:rsidRPr="00556680" w:rsidRDefault="003A59C7" w:rsidP="008844CE">
      <w:pPr>
        <w:spacing w:after="0"/>
        <w:jc w:val="center"/>
        <w:rPr>
          <w:rFonts w:cs="Times New Roman"/>
          <w:b/>
          <w:sz w:val="28"/>
          <w:szCs w:val="28"/>
        </w:rPr>
      </w:pPr>
      <w:r w:rsidRPr="00556680">
        <w:rPr>
          <w:rFonts w:cs="Times New Roman"/>
          <w:b/>
          <w:sz w:val="28"/>
          <w:szCs w:val="28"/>
        </w:rPr>
        <w:t xml:space="preserve">ЗЕМЛЯНСКОГО </w:t>
      </w:r>
      <w:r w:rsidR="008844CE" w:rsidRPr="00556680">
        <w:rPr>
          <w:rFonts w:cs="Times New Roman"/>
          <w:b/>
          <w:sz w:val="28"/>
          <w:szCs w:val="28"/>
        </w:rPr>
        <w:t>СЕЛЬСКОГО ПОСЕЛЕНИЯ</w:t>
      </w:r>
    </w:p>
    <w:p w14:paraId="18824BDB" w14:textId="209FFB93" w:rsidR="008844CE" w:rsidRPr="00556680" w:rsidRDefault="003A59C7" w:rsidP="008844CE">
      <w:pPr>
        <w:spacing w:after="0"/>
        <w:jc w:val="center"/>
        <w:rPr>
          <w:rFonts w:cs="Times New Roman"/>
          <w:b/>
          <w:sz w:val="28"/>
          <w:szCs w:val="28"/>
        </w:rPr>
      </w:pPr>
      <w:r w:rsidRPr="00556680">
        <w:rPr>
          <w:rFonts w:cs="Times New Roman"/>
          <w:b/>
          <w:sz w:val="28"/>
          <w:szCs w:val="28"/>
        </w:rPr>
        <w:t>СЕМИЛУКСКОГО</w:t>
      </w:r>
      <w:r w:rsidR="008844CE" w:rsidRPr="00556680">
        <w:rPr>
          <w:rFonts w:cs="Times New Roman"/>
          <w:b/>
          <w:sz w:val="28"/>
          <w:szCs w:val="28"/>
        </w:rPr>
        <w:t xml:space="preserve"> МУНИЦИПАЛЬНОГО РАЙОНА</w:t>
      </w:r>
    </w:p>
    <w:p w14:paraId="59A4CA41" w14:textId="77777777" w:rsidR="008844CE" w:rsidRPr="00556680" w:rsidRDefault="008844CE" w:rsidP="008844CE">
      <w:pPr>
        <w:spacing w:after="0"/>
        <w:jc w:val="center"/>
        <w:rPr>
          <w:rFonts w:cs="Times New Roman"/>
          <w:b/>
          <w:sz w:val="28"/>
          <w:szCs w:val="28"/>
        </w:rPr>
      </w:pPr>
      <w:r w:rsidRPr="00556680">
        <w:rPr>
          <w:rFonts w:cs="Times New Roman"/>
          <w:b/>
          <w:sz w:val="28"/>
          <w:szCs w:val="28"/>
        </w:rPr>
        <w:t>ВОРОНЕЖСКОЙ ОБЛАСТИ</w:t>
      </w:r>
    </w:p>
    <w:p w14:paraId="21F00B36" w14:textId="77777777" w:rsidR="008844CE" w:rsidRPr="00556680" w:rsidRDefault="008844CE" w:rsidP="008844CE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10EAEA2A" w14:textId="77777777" w:rsidR="008844CE" w:rsidRPr="00556680" w:rsidRDefault="008844CE" w:rsidP="008844CE">
      <w:pPr>
        <w:spacing w:after="0"/>
        <w:jc w:val="center"/>
        <w:rPr>
          <w:b/>
        </w:rPr>
      </w:pPr>
    </w:p>
    <w:p w14:paraId="1F26150B" w14:textId="77777777" w:rsidR="008844CE" w:rsidRPr="00556680" w:rsidRDefault="008844CE" w:rsidP="008844CE">
      <w:pPr>
        <w:pStyle w:val="af8"/>
        <w:spacing w:line="240" w:lineRule="auto"/>
        <w:jc w:val="center"/>
        <w:outlineLvl w:val="9"/>
        <w:rPr>
          <w:b/>
          <w:szCs w:val="28"/>
        </w:rPr>
      </w:pPr>
      <w:bookmarkStart w:id="0" w:name="_Toc85463407"/>
      <w:bookmarkStart w:id="1" w:name="_Toc91490577"/>
      <w:r w:rsidRPr="00556680">
        <w:rPr>
          <w:b/>
          <w:szCs w:val="28"/>
        </w:rPr>
        <w:t xml:space="preserve">ТОМ </w:t>
      </w:r>
      <w:r w:rsidRPr="00556680">
        <w:rPr>
          <w:b/>
          <w:szCs w:val="28"/>
          <w:lang w:val="en-US"/>
        </w:rPr>
        <w:t>I</w:t>
      </w:r>
      <w:bookmarkEnd w:id="0"/>
      <w:bookmarkEnd w:id="1"/>
    </w:p>
    <w:p w14:paraId="1301FAED" w14:textId="77777777" w:rsidR="008844CE" w:rsidRPr="00556680" w:rsidRDefault="008844CE" w:rsidP="008844CE">
      <w:pPr>
        <w:pStyle w:val="af8"/>
        <w:spacing w:line="240" w:lineRule="auto"/>
        <w:jc w:val="center"/>
        <w:outlineLvl w:val="9"/>
        <w:rPr>
          <w:b/>
          <w:szCs w:val="28"/>
        </w:rPr>
      </w:pPr>
    </w:p>
    <w:p w14:paraId="4E0404DA" w14:textId="20D9AA70" w:rsidR="008844CE" w:rsidRPr="00556680" w:rsidRDefault="008844CE" w:rsidP="008844CE">
      <w:pPr>
        <w:pStyle w:val="af8"/>
        <w:spacing w:line="240" w:lineRule="auto"/>
        <w:jc w:val="center"/>
        <w:outlineLvl w:val="9"/>
        <w:rPr>
          <w:b/>
          <w:szCs w:val="28"/>
        </w:rPr>
      </w:pPr>
      <w:bookmarkStart w:id="2" w:name="_Toc85463408"/>
      <w:bookmarkStart w:id="3" w:name="_Toc91490578"/>
      <w:r w:rsidRPr="00556680">
        <w:rPr>
          <w:b/>
          <w:szCs w:val="28"/>
        </w:rPr>
        <w:t xml:space="preserve">ПОЛОЖЕНИЕ О ТЕРРИТОРИАЛЬНОМ ПЛАНИРОВАНИИ </w:t>
      </w:r>
      <w:r w:rsidR="003A59C7" w:rsidRPr="00556680">
        <w:rPr>
          <w:b/>
          <w:szCs w:val="28"/>
        </w:rPr>
        <w:t xml:space="preserve">ЗЕМЛЯНСКОГО </w:t>
      </w:r>
      <w:r w:rsidRPr="00556680">
        <w:rPr>
          <w:b/>
          <w:szCs w:val="28"/>
        </w:rPr>
        <w:t xml:space="preserve"> СЕЛЬСКОГО ПОСЕЛЕНИЯ</w:t>
      </w:r>
      <w:bookmarkEnd w:id="2"/>
      <w:bookmarkEnd w:id="3"/>
      <w:r w:rsidRPr="00556680">
        <w:rPr>
          <w:b/>
          <w:szCs w:val="28"/>
        </w:rPr>
        <w:t xml:space="preserve"> </w:t>
      </w:r>
    </w:p>
    <w:p w14:paraId="0B3B063A" w14:textId="1D926B91" w:rsidR="008844CE" w:rsidRPr="00556680" w:rsidRDefault="003A59C7" w:rsidP="008844CE">
      <w:pPr>
        <w:pStyle w:val="af8"/>
        <w:spacing w:line="240" w:lineRule="auto"/>
        <w:jc w:val="center"/>
        <w:outlineLvl w:val="9"/>
        <w:rPr>
          <w:b/>
          <w:szCs w:val="28"/>
        </w:rPr>
      </w:pPr>
      <w:bookmarkStart w:id="4" w:name="_Toc85463409"/>
      <w:bookmarkStart w:id="5" w:name="_Toc91490579"/>
      <w:r w:rsidRPr="00556680">
        <w:rPr>
          <w:b/>
          <w:szCs w:val="28"/>
        </w:rPr>
        <w:t>СЕМИЛУКСКОГО</w:t>
      </w:r>
      <w:r w:rsidR="008844CE" w:rsidRPr="00556680">
        <w:rPr>
          <w:b/>
          <w:szCs w:val="28"/>
        </w:rPr>
        <w:t xml:space="preserve"> МУНИЦИПАЛЬНОГО РАЙОНА</w:t>
      </w:r>
      <w:bookmarkEnd w:id="4"/>
      <w:bookmarkEnd w:id="5"/>
      <w:r w:rsidR="008844CE" w:rsidRPr="00556680">
        <w:rPr>
          <w:b/>
          <w:szCs w:val="28"/>
        </w:rPr>
        <w:t xml:space="preserve"> </w:t>
      </w:r>
    </w:p>
    <w:p w14:paraId="726A892D" w14:textId="77777777" w:rsidR="008844CE" w:rsidRPr="00556680" w:rsidRDefault="008844CE" w:rsidP="008844CE">
      <w:pPr>
        <w:pStyle w:val="af8"/>
        <w:spacing w:line="240" w:lineRule="auto"/>
        <w:jc w:val="center"/>
        <w:outlineLvl w:val="9"/>
        <w:rPr>
          <w:b/>
          <w:szCs w:val="28"/>
        </w:rPr>
      </w:pPr>
      <w:bookmarkStart w:id="6" w:name="_Toc85463410"/>
      <w:bookmarkStart w:id="7" w:name="_Toc91490580"/>
      <w:r w:rsidRPr="00556680">
        <w:rPr>
          <w:b/>
          <w:szCs w:val="28"/>
        </w:rPr>
        <w:t>ВОРОНЕЖСКОЙ ОБЛАСТИ</w:t>
      </w:r>
      <w:bookmarkEnd w:id="6"/>
      <w:bookmarkEnd w:id="7"/>
    </w:p>
    <w:p w14:paraId="7C1D86B2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13C5448A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11E32EF0" w14:textId="77777777" w:rsidR="008844CE" w:rsidRPr="00556680" w:rsidRDefault="008844CE" w:rsidP="008844CE">
      <w:pPr>
        <w:pStyle w:val="af8"/>
        <w:outlineLvl w:val="9"/>
        <w:rPr>
          <w:b/>
        </w:rPr>
      </w:pPr>
    </w:p>
    <w:p w14:paraId="538C67A1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4C707F67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12D46C2F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7A4711C6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1381DCCE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780098AF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49EE6736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59FA6359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75C23A46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374293AE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1028449E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73DD2308" w14:textId="77777777" w:rsidR="008844CE" w:rsidRPr="00556680" w:rsidRDefault="008844CE" w:rsidP="008844CE">
      <w:pPr>
        <w:pStyle w:val="af8"/>
        <w:jc w:val="center"/>
        <w:outlineLvl w:val="9"/>
        <w:rPr>
          <w:b/>
        </w:rPr>
      </w:pPr>
    </w:p>
    <w:p w14:paraId="63EF7E28" w14:textId="77777777" w:rsidR="008844CE" w:rsidRPr="00556680" w:rsidRDefault="008844CE" w:rsidP="008844CE">
      <w:pPr>
        <w:rPr>
          <w:rFonts w:cs="Times New Roman"/>
          <w:szCs w:val="24"/>
        </w:rPr>
      </w:pPr>
      <w:r w:rsidRPr="00556680">
        <w:rPr>
          <w:rFonts w:cs="Times New Roman"/>
          <w:szCs w:val="24"/>
        </w:rPr>
        <w:br w:type="page"/>
      </w:r>
    </w:p>
    <w:p w14:paraId="75C7BA2A" w14:textId="77777777" w:rsidR="008844CE" w:rsidRPr="00556680" w:rsidRDefault="008844CE" w:rsidP="008844CE">
      <w:pPr>
        <w:jc w:val="center"/>
        <w:rPr>
          <w:rFonts w:cs="Times New Roman"/>
          <w:b/>
          <w:szCs w:val="24"/>
        </w:rPr>
      </w:pPr>
      <w:bookmarkStart w:id="8" w:name="_Toc488651949"/>
      <w:bookmarkStart w:id="9" w:name="_Toc64298777"/>
      <w:bookmarkStart w:id="10" w:name="_Toc64298802"/>
      <w:r w:rsidRPr="00556680">
        <w:rPr>
          <w:rFonts w:cs="Times New Roman"/>
          <w:b/>
          <w:szCs w:val="24"/>
        </w:rPr>
        <w:lastRenderedPageBreak/>
        <w:t>ОГЛАВЛЕНИЕ</w:t>
      </w:r>
      <w:bookmarkEnd w:id="8"/>
      <w:bookmarkEnd w:id="9"/>
      <w:bookmarkEnd w:id="10"/>
    </w:p>
    <w:sdt>
      <w:sdtPr>
        <w:rPr>
          <w:rFonts w:asciiTheme="minorHAnsi" w:hAnsiTheme="minorHAnsi"/>
          <w:b w:val="0"/>
          <w:noProof w:val="0"/>
          <w:sz w:val="22"/>
          <w:szCs w:val="22"/>
        </w:rPr>
        <w:id w:val="2012174263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4"/>
        </w:rPr>
      </w:sdtEndPr>
      <w:sdtContent>
        <w:p w14:paraId="4A868353" w14:textId="6D4A44BA" w:rsidR="0029144A" w:rsidRPr="00556680" w:rsidRDefault="008844CE">
          <w:pPr>
            <w:pStyle w:val="14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r w:rsidRPr="00556680">
            <w:rPr>
              <w:rFonts w:eastAsiaTheme="majorEastAsia"/>
              <w:lang w:eastAsia="ru-RU"/>
            </w:rPr>
            <w:fldChar w:fldCharType="begin"/>
          </w:r>
          <w:r w:rsidRPr="00556680">
            <w:instrText xml:space="preserve"> TOC \o "1-3" \h \z \u </w:instrText>
          </w:r>
          <w:r w:rsidRPr="00556680">
            <w:rPr>
              <w:rFonts w:eastAsiaTheme="majorEastAsia"/>
              <w:lang w:eastAsia="ru-RU"/>
            </w:rPr>
            <w:fldChar w:fldCharType="separate"/>
          </w:r>
          <w:hyperlink w:anchor="_Toc132279799" w:history="1">
            <w:r w:rsidR="0029144A" w:rsidRPr="00556680">
              <w:rPr>
                <w:rStyle w:val="ac"/>
                <w:color w:val="auto"/>
              </w:rPr>
              <w:t>1.</w:t>
            </w:r>
            <w:r w:rsidR="0029144A" w:rsidRPr="00556680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29144A" w:rsidRPr="00556680">
              <w:rPr>
                <w:rStyle w:val="ac"/>
                <w:color w:val="auto"/>
              </w:rPr>
              <w:t>ВВЕДЕНИЕ</w:t>
            </w:r>
            <w:r w:rsidR="0029144A" w:rsidRPr="00556680">
              <w:rPr>
                <w:webHidden/>
              </w:rPr>
              <w:tab/>
            </w:r>
            <w:r w:rsidR="0029144A" w:rsidRPr="00556680">
              <w:rPr>
                <w:webHidden/>
              </w:rPr>
              <w:fldChar w:fldCharType="begin"/>
            </w:r>
            <w:r w:rsidR="0029144A" w:rsidRPr="00556680">
              <w:rPr>
                <w:webHidden/>
              </w:rPr>
              <w:instrText xml:space="preserve"> PAGEREF _Toc132279799 \h </w:instrText>
            </w:r>
            <w:r w:rsidR="0029144A" w:rsidRPr="00556680">
              <w:rPr>
                <w:webHidden/>
              </w:rPr>
            </w:r>
            <w:r w:rsidR="0029144A" w:rsidRPr="00556680">
              <w:rPr>
                <w:webHidden/>
              </w:rPr>
              <w:fldChar w:fldCharType="separate"/>
            </w:r>
            <w:r w:rsidR="0029144A" w:rsidRPr="00556680">
              <w:rPr>
                <w:webHidden/>
              </w:rPr>
              <w:t>4</w:t>
            </w:r>
            <w:r w:rsidR="0029144A" w:rsidRPr="00556680">
              <w:rPr>
                <w:webHidden/>
              </w:rPr>
              <w:fldChar w:fldCharType="end"/>
            </w:r>
          </w:hyperlink>
        </w:p>
        <w:p w14:paraId="2568E15E" w14:textId="12234DC9" w:rsidR="0029144A" w:rsidRPr="00556680" w:rsidRDefault="00556680">
          <w:pPr>
            <w:pStyle w:val="14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132279800" w:history="1">
            <w:r w:rsidR="0029144A" w:rsidRPr="00556680">
              <w:rPr>
                <w:rStyle w:val="ac"/>
                <w:color w:val="auto"/>
              </w:rPr>
              <w:t>2.</w:t>
            </w:r>
            <w:r w:rsidR="0029144A" w:rsidRPr="00556680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29144A" w:rsidRPr="00556680">
              <w:rPr>
                <w:rStyle w:val="ac"/>
                <w:color w:val="auto"/>
              </w:rPr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29144A" w:rsidRPr="00556680">
              <w:rPr>
                <w:webHidden/>
              </w:rPr>
              <w:tab/>
            </w:r>
            <w:r w:rsidR="0029144A" w:rsidRPr="00556680">
              <w:rPr>
                <w:webHidden/>
              </w:rPr>
              <w:fldChar w:fldCharType="begin"/>
            </w:r>
            <w:r w:rsidR="0029144A" w:rsidRPr="00556680">
              <w:rPr>
                <w:webHidden/>
              </w:rPr>
              <w:instrText xml:space="preserve"> PAGEREF _Toc132279800 \h </w:instrText>
            </w:r>
            <w:r w:rsidR="0029144A" w:rsidRPr="00556680">
              <w:rPr>
                <w:webHidden/>
              </w:rPr>
            </w:r>
            <w:r w:rsidR="0029144A" w:rsidRPr="00556680">
              <w:rPr>
                <w:webHidden/>
              </w:rPr>
              <w:fldChar w:fldCharType="separate"/>
            </w:r>
            <w:r w:rsidR="0029144A" w:rsidRPr="00556680">
              <w:rPr>
                <w:webHidden/>
              </w:rPr>
              <w:t>7</w:t>
            </w:r>
            <w:r w:rsidR="0029144A" w:rsidRPr="00556680">
              <w:rPr>
                <w:webHidden/>
              </w:rPr>
              <w:fldChar w:fldCharType="end"/>
            </w:r>
          </w:hyperlink>
        </w:p>
        <w:p w14:paraId="439AA14C" w14:textId="3F777FC7" w:rsidR="0029144A" w:rsidRPr="00556680" w:rsidRDefault="00556680">
          <w:pPr>
            <w:pStyle w:val="14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132279801" w:history="1">
            <w:r w:rsidR="0029144A" w:rsidRPr="00556680">
              <w:rPr>
                <w:rStyle w:val="ac"/>
                <w:color w:val="auto"/>
              </w:rPr>
              <w:t>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</w:r>
            <w:r w:rsidR="0029144A" w:rsidRPr="00556680">
              <w:rPr>
                <w:webHidden/>
              </w:rPr>
              <w:tab/>
            </w:r>
            <w:r w:rsidR="0029144A" w:rsidRPr="00556680">
              <w:rPr>
                <w:webHidden/>
              </w:rPr>
              <w:fldChar w:fldCharType="begin"/>
            </w:r>
            <w:r w:rsidR="0029144A" w:rsidRPr="00556680">
              <w:rPr>
                <w:webHidden/>
              </w:rPr>
              <w:instrText xml:space="preserve"> PAGEREF _Toc132279801 \h </w:instrText>
            </w:r>
            <w:r w:rsidR="0029144A" w:rsidRPr="00556680">
              <w:rPr>
                <w:webHidden/>
              </w:rPr>
            </w:r>
            <w:r w:rsidR="0029144A" w:rsidRPr="00556680">
              <w:rPr>
                <w:webHidden/>
              </w:rPr>
              <w:fldChar w:fldCharType="separate"/>
            </w:r>
            <w:r w:rsidR="0029144A" w:rsidRPr="00556680">
              <w:rPr>
                <w:webHidden/>
              </w:rPr>
              <w:t>1</w:t>
            </w:r>
            <w:r w:rsidR="0023012E" w:rsidRPr="00556680">
              <w:rPr>
                <w:webHidden/>
              </w:rPr>
              <w:t>5</w:t>
            </w:r>
            <w:r w:rsidR="0029144A" w:rsidRPr="00556680">
              <w:rPr>
                <w:webHidden/>
              </w:rPr>
              <w:fldChar w:fldCharType="end"/>
            </w:r>
          </w:hyperlink>
        </w:p>
        <w:p w14:paraId="1E2ACBC2" w14:textId="3F189DA1" w:rsidR="0029144A" w:rsidRPr="00556680" w:rsidRDefault="00556680">
          <w:pPr>
            <w:pStyle w:val="14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132279802" w:history="1">
            <w:r w:rsidR="0029144A" w:rsidRPr="00556680">
              <w:rPr>
                <w:rStyle w:val="ac"/>
                <w:color w:val="auto"/>
              </w:rPr>
              <w:t xml:space="preserve">4. </w:t>
            </w:r>
            <w:r w:rsidR="0029144A" w:rsidRPr="00556680">
              <w:rPr>
                <w:rStyle w:val="ac"/>
                <w:rFonts w:eastAsia="Calibri"/>
                <w:iCs/>
                <w:color w:val="auto"/>
              </w:rPr>
              <w:t>УТВЕРЖДЕНИЕ И СОГЛАСОВАНИЕ ГЕНЕРАЛЬНОГО ПЛАНА ПОСЕЛЕНИЯ</w:t>
            </w:r>
            <w:r w:rsidR="0029144A" w:rsidRPr="00556680">
              <w:rPr>
                <w:rStyle w:val="ac"/>
                <w:color w:val="auto"/>
              </w:rPr>
              <w:t>.</w:t>
            </w:r>
            <w:r w:rsidR="0029144A" w:rsidRPr="00556680">
              <w:rPr>
                <w:webHidden/>
              </w:rPr>
              <w:tab/>
            </w:r>
            <w:r w:rsidR="0029144A" w:rsidRPr="00556680">
              <w:rPr>
                <w:webHidden/>
              </w:rPr>
              <w:fldChar w:fldCharType="begin"/>
            </w:r>
            <w:r w:rsidR="0029144A" w:rsidRPr="00556680">
              <w:rPr>
                <w:webHidden/>
              </w:rPr>
              <w:instrText xml:space="preserve"> PAGEREF _Toc132279802 \h </w:instrText>
            </w:r>
            <w:r w:rsidR="0029144A" w:rsidRPr="00556680">
              <w:rPr>
                <w:webHidden/>
              </w:rPr>
            </w:r>
            <w:r w:rsidR="0029144A" w:rsidRPr="00556680">
              <w:rPr>
                <w:webHidden/>
              </w:rPr>
              <w:fldChar w:fldCharType="separate"/>
            </w:r>
            <w:r w:rsidR="000B6ACD" w:rsidRPr="00556680">
              <w:rPr>
                <w:webHidden/>
              </w:rPr>
              <w:t>26</w:t>
            </w:r>
            <w:r w:rsidR="0029144A" w:rsidRPr="00556680">
              <w:rPr>
                <w:webHidden/>
              </w:rPr>
              <w:fldChar w:fldCharType="end"/>
            </w:r>
          </w:hyperlink>
        </w:p>
        <w:p w14:paraId="19B04D75" w14:textId="49688A17" w:rsidR="008844CE" w:rsidRPr="00556680" w:rsidRDefault="008844CE" w:rsidP="008844CE">
          <w:r w:rsidRPr="00556680">
            <w:rPr>
              <w:rFonts w:cs="Times New Roman"/>
              <w:bCs/>
              <w:szCs w:val="24"/>
            </w:rPr>
            <w:fldChar w:fldCharType="end"/>
          </w:r>
        </w:p>
      </w:sdtContent>
    </w:sdt>
    <w:p w14:paraId="1B983D60" w14:textId="77777777" w:rsidR="008844CE" w:rsidRPr="00556680" w:rsidRDefault="008844CE" w:rsidP="008844CE">
      <w:pPr>
        <w:spacing w:after="0" w:line="240" w:lineRule="auto"/>
        <w:jc w:val="center"/>
        <w:rPr>
          <w:rFonts w:cs="Times New Roman"/>
          <w:szCs w:val="24"/>
        </w:rPr>
      </w:pPr>
    </w:p>
    <w:p w14:paraId="3A77445F" w14:textId="77777777" w:rsidR="008844CE" w:rsidRPr="00556680" w:rsidRDefault="008844CE" w:rsidP="008844CE">
      <w:pPr>
        <w:spacing w:after="0" w:line="240" w:lineRule="auto"/>
        <w:jc w:val="center"/>
        <w:rPr>
          <w:rFonts w:cs="Times New Roman"/>
          <w:szCs w:val="24"/>
        </w:rPr>
      </w:pPr>
    </w:p>
    <w:p w14:paraId="3A525D88" w14:textId="77777777" w:rsidR="00C6268A" w:rsidRPr="00556680" w:rsidRDefault="008844CE" w:rsidP="00D3235A">
      <w:pPr>
        <w:spacing w:after="0"/>
        <w:jc w:val="center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br w:type="page"/>
      </w:r>
      <w:r w:rsidR="00C6268A" w:rsidRPr="00556680">
        <w:rPr>
          <w:rFonts w:cs="Times New Roman"/>
          <w:szCs w:val="24"/>
        </w:rPr>
        <w:lastRenderedPageBreak/>
        <w:t>СОСТАВ ГЕНЕРАЛЬНОГО ПЛАНА</w:t>
      </w:r>
    </w:p>
    <w:p w14:paraId="04DAFAF6" w14:textId="2BB01F5E" w:rsidR="00C6268A" w:rsidRPr="00556680" w:rsidRDefault="003A59C7" w:rsidP="00D3235A">
      <w:pPr>
        <w:pStyle w:val="a0"/>
        <w:spacing w:after="0"/>
        <w:jc w:val="center"/>
      </w:pPr>
      <w:r w:rsidRPr="00556680">
        <w:t xml:space="preserve">ЗЕМЛЯНСКОГО </w:t>
      </w:r>
      <w:r w:rsidR="00C6268A" w:rsidRPr="00556680">
        <w:t xml:space="preserve"> СЕЛЬСКОГО ПОСЕЛЕНИЯ</w:t>
      </w:r>
    </w:p>
    <w:p w14:paraId="5FDA5D99" w14:textId="2553E2C6" w:rsidR="00C6268A" w:rsidRPr="00556680" w:rsidRDefault="003A59C7" w:rsidP="00D3235A">
      <w:pPr>
        <w:pStyle w:val="a0"/>
        <w:spacing w:after="0"/>
        <w:jc w:val="center"/>
      </w:pPr>
      <w:r w:rsidRPr="00556680">
        <w:t>СЕМИЛУКСКОГО</w:t>
      </w:r>
      <w:r w:rsidR="00C6268A" w:rsidRPr="00556680">
        <w:t xml:space="preserve"> МУНИЦИПАЛЬНОГО РАЙОНА</w:t>
      </w:r>
    </w:p>
    <w:p w14:paraId="57459331" w14:textId="77777777" w:rsidR="00C6268A" w:rsidRPr="00556680" w:rsidRDefault="00C6268A" w:rsidP="00D3235A">
      <w:pPr>
        <w:pStyle w:val="a0"/>
        <w:spacing w:after="0"/>
        <w:jc w:val="center"/>
      </w:pPr>
      <w:r w:rsidRPr="00556680">
        <w:t>ВОРОНЕЖСКОЙ ОБЛАСТИ</w:t>
      </w:r>
    </w:p>
    <w:p w14:paraId="232CAC20" w14:textId="77777777" w:rsidR="00C6268A" w:rsidRPr="00556680" w:rsidRDefault="00C6268A" w:rsidP="00C6268A">
      <w:pPr>
        <w:pStyle w:val="a0"/>
        <w:jc w:val="center"/>
      </w:pPr>
    </w:p>
    <w:p w14:paraId="03D3FBA1" w14:textId="77777777" w:rsidR="00C6268A" w:rsidRPr="00556680" w:rsidRDefault="00C6268A" w:rsidP="00C6268A">
      <w:pPr>
        <w:jc w:val="center"/>
        <w:rPr>
          <w:rFonts w:cs="Times New Roman"/>
          <w:b/>
          <w:szCs w:val="24"/>
        </w:rPr>
      </w:pPr>
      <w:r w:rsidRPr="00556680">
        <w:rPr>
          <w:rFonts w:cs="Times New Roman"/>
          <w:b/>
          <w:szCs w:val="24"/>
        </w:rPr>
        <w:t xml:space="preserve">ТОМ </w:t>
      </w:r>
      <w:r w:rsidRPr="00556680">
        <w:rPr>
          <w:rFonts w:cs="Times New Roman"/>
          <w:b/>
          <w:szCs w:val="24"/>
          <w:lang w:val="en-US"/>
        </w:rPr>
        <w:t>I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1238FD" w:rsidRPr="00556680" w14:paraId="4B01A487" w14:textId="77777777" w:rsidTr="00C6268A">
        <w:trPr>
          <w:trHeight w:val="360"/>
        </w:trPr>
        <w:tc>
          <w:tcPr>
            <w:tcW w:w="709" w:type="dxa"/>
            <w:hideMark/>
          </w:tcPr>
          <w:p w14:paraId="76690535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647" w:type="dxa"/>
            <w:hideMark/>
          </w:tcPr>
          <w:p w14:paraId="35F9CB86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УТВЕРЖДАЕМАЯ ЧАСТЬ</w:t>
            </w:r>
          </w:p>
        </w:tc>
      </w:tr>
      <w:tr w:rsidR="001238FD" w:rsidRPr="00556680" w14:paraId="557A586B" w14:textId="77777777" w:rsidTr="00C6268A">
        <w:tc>
          <w:tcPr>
            <w:tcW w:w="9356" w:type="dxa"/>
            <w:gridSpan w:val="2"/>
            <w:hideMark/>
          </w:tcPr>
          <w:p w14:paraId="1911A883" w14:textId="77777777" w:rsidR="00C6268A" w:rsidRPr="00556680" w:rsidRDefault="00C6268A" w:rsidP="00C6268A">
            <w:pPr>
              <w:spacing w:after="0"/>
              <w:jc w:val="center"/>
              <w:rPr>
                <w:rFonts w:cs="Times New Roman"/>
                <w:i/>
                <w:szCs w:val="24"/>
              </w:rPr>
            </w:pPr>
            <w:r w:rsidRPr="00556680">
              <w:rPr>
                <w:rFonts w:cs="Times New Roman"/>
                <w:i/>
                <w:szCs w:val="24"/>
              </w:rPr>
              <w:t>Текстовая часть</w:t>
            </w:r>
          </w:p>
        </w:tc>
      </w:tr>
      <w:tr w:rsidR="001238FD" w:rsidRPr="00556680" w14:paraId="4ECDE85C" w14:textId="77777777" w:rsidTr="00C6268A">
        <w:tc>
          <w:tcPr>
            <w:tcW w:w="709" w:type="dxa"/>
            <w:hideMark/>
          </w:tcPr>
          <w:p w14:paraId="519EEEDD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1.1.</w:t>
            </w:r>
          </w:p>
        </w:tc>
        <w:tc>
          <w:tcPr>
            <w:tcW w:w="8647" w:type="dxa"/>
            <w:hideMark/>
          </w:tcPr>
          <w:p w14:paraId="593E8700" w14:textId="73C56B99" w:rsidR="00C6268A" w:rsidRPr="00556680" w:rsidRDefault="00C6268A" w:rsidP="00B77657">
            <w:pPr>
              <w:spacing w:after="0"/>
              <w:ind w:left="132" w:right="147"/>
              <w:rPr>
                <w:rFonts w:cs="Times New Roman"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 xml:space="preserve">Том </w:t>
            </w:r>
            <w:r w:rsidRPr="00556680">
              <w:rPr>
                <w:rFonts w:cs="Times New Roman"/>
                <w:b/>
                <w:szCs w:val="24"/>
                <w:lang w:val="en-US"/>
              </w:rPr>
              <w:t>I</w:t>
            </w:r>
            <w:r w:rsidRPr="00556680">
              <w:rPr>
                <w:rFonts w:cs="Times New Roman"/>
                <w:szCs w:val="24"/>
              </w:rPr>
              <w:t xml:space="preserve"> «Положение о территориальном планировании </w:t>
            </w:r>
            <w:proofErr w:type="spellStart"/>
            <w:r w:rsidR="003A59C7" w:rsidRPr="00556680">
              <w:rPr>
                <w:rFonts w:cs="Times New Roman"/>
                <w:szCs w:val="24"/>
              </w:rPr>
              <w:t>Землянского</w:t>
            </w:r>
            <w:proofErr w:type="spellEnd"/>
            <w:r w:rsidR="00B77657" w:rsidRPr="00556680">
              <w:rPr>
                <w:rFonts w:cs="Times New Roman"/>
                <w:szCs w:val="24"/>
              </w:rPr>
              <w:t xml:space="preserve"> </w:t>
            </w:r>
            <w:r w:rsidRPr="00556680">
              <w:rPr>
                <w:rFonts w:cs="Times New Roman"/>
                <w:szCs w:val="24"/>
              </w:rPr>
              <w:t xml:space="preserve">сельского поселения </w:t>
            </w:r>
            <w:r w:rsidR="003A59C7" w:rsidRPr="00556680">
              <w:rPr>
                <w:rFonts w:cs="Times New Roman"/>
                <w:szCs w:val="24"/>
              </w:rPr>
              <w:t>Семилукского</w:t>
            </w:r>
            <w:r w:rsidRPr="00556680">
              <w:rPr>
                <w:rFonts w:cs="Times New Roman"/>
                <w:szCs w:val="24"/>
              </w:rPr>
              <w:t xml:space="preserve"> муниципального района Воронежской области»</w:t>
            </w:r>
          </w:p>
        </w:tc>
      </w:tr>
      <w:tr w:rsidR="001238FD" w:rsidRPr="00556680" w14:paraId="07326555" w14:textId="77777777" w:rsidTr="00C6268A">
        <w:tc>
          <w:tcPr>
            <w:tcW w:w="709" w:type="dxa"/>
            <w:hideMark/>
          </w:tcPr>
          <w:p w14:paraId="4C57F7B3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1.2.</w:t>
            </w:r>
          </w:p>
        </w:tc>
        <w:tc>
          <w:tcPr>
            <w:tcW w:w="8647" w:type="dxa"/>
            <w:hideMark/>
          </w:tcPr>
          <w:p w14:paraId="65C6658B" w14:textId="4A6BBF55" w:rsidR="00C6268A" w:rsidRPr="00556680" w:rsidRDefault="00672436" w:rsidP="00672436">
            <w:pPr>
              <w:ind w:left="132" w:right="147"/>
              <w:rPr>
                <w:rFonts w:cs="Times New Roman"/>
                <w:b/>
                <w:szCs w:val="24"/>
              </w:rPr>
            </w:pPr>
            <w:r w:rsidRPr="00556680">
              <w:rPr>
                <w:rFonts w:eastAsia="Calibri" w:cs="Times New Roman"/>
                <w:b/>
              </w:rPr>
              <w:t xml:space="preserve">Приложение </w:t>
            </w:r>
            <w:r w:rsidRPr="00556680">
              <w:rPr>
                <w:rFonts w:eastAsia="Calibri" w:cs="Times New Roman"/>
              </w:rPr>
              <w:t>«</w:t>
            </w:r>
            <w:r w:rsidRPr="00556680">
              <w:rPr>
                <w:rFonts w:eastAsia="Calibri" w:cs="Times New Roman"/>
                <w:lang w:eastAsia="ru-RU"/>
              </w:rPr>
              <w:t xml:space="preserve">Графическое описание местоположения границ населенных пунктов села Казинка, деревни Ливенка, деревни Новая Покровка, </w:t>
            </w:r>
            <w:proofErr w:type="spellStart"/>
            <w:proofErr w:type="gramStart"/>
            <w:r w:rsidRPr="00556680">
              <w:rPr>
                <w:rFonts w:eastAsia="Calibri" w:cs="Times New Roman"/>
                <w:lang w:eastAsia="ru-RU"/>
              </w:rPr>
              <w:t>c</w:t>
            </w:r>
            <w:proofErr w:type="gramEnd"/>
            <w:r w:rsidRPr="00556680">
              <w:rPr>
                <w:rFonts w:eastAsia="Calibri" w:cs="Times New Roman"/>
                <w:lang w:eastAsia="ru-RU"/>
              </w:rPr>
              <w:t>ела</w:t>
            </w:r>
            <w:proofErr w:type="spellEnd"/>
            <w:r w:rsidRPr="00556680">
              <w:rPr>
                <w:rFonts w:eastAsia="Calibri" w:cs="Times New Roman"/>
                <w:lang w:eastAsia="ru-RU"/>
              </w:rPr>
              <w:t xml:space="preserve"> Малая Покровка, деревни Дмитриевка, села </w:t>
            </w:r>
            <w:proofErr w:type="spellStart"/>
            <w:r w:rsidRPr="00556680">
              <w:rPr>
                <w:rFonts w:eastAsia="Calibri" w:cs="Times New Roman"/>
                <w:lang w:eastAsia="ru-RU"/>
              </w:rPr>
              <w:t>Перекоповка</w:t>
            </w:r>
            <w:proofErr w:type="spellEnd"/>
            <w:r w:rsidRPr="00556680">
              <w:rPr>
                <w:rFonts w:eastAsia="Calibri" w:cs="Times New Roman"/>
                <w:lang w:eastAsia="ru-RU"/>
              </w:rPr>
              <w:t xml:space="preserve">, деревни Спасское, хутора Быстрик, хутора Головище, хутора Зацепное, деревни </w:t>
            </w:r>
            <w:proofErr w:type="spellStart"/>
            <w:r w:rsidRPr="00556680">
              <w:rPr>
                <w:rFonts w:eastAsia="Calibri" w:cs="Times New Roman"/>
                <w:lang w:eastAsia="ru-RU"/>
              </w:rPr>
              <w:t>Сапруновка</w:t>
            </w:r>
            <w:proofErr w:type="spellEnd"/>
            <w:r w:rsidRPr="00556680">
              <w:rPr>
                <w:rFonts w:eastAsia="Calibri" w:cs="Times New Roman"/>
                <w:lang w:eastAsia="ru-RU"/>
              </w:rPr>
              <w:t xml:space="preserve">, Деревни </w:t>
            </w:r>
            <w:proofErr w:type="spellStart"/>
            <w:r w:rsidRPr="00556680">
              <w:rPr>
                <w:rFonts w:eastAsia="Calibri" w:cs="Times New Roman"/>
                <w:lang w:eastAsia="ru-RU"/>
              </w:rPr>
              <w:t>Фетисовка</w:t>
            </w:r>
            <w:proofErr w:type="spellEnd"/>
            <w:r w:rsidRPr="00556680">
              <w:rPr>
                <w:rFonts w:eastAsia="Calibri" w:cs="Times New Roman"/>
                <w:lang w:eastAsia="ru-RU"/>
              </w:rPr>
              <w:t xml:space="preserve">, хутора Овсянников, Деревни </w:t>
            </w:r>
            <w:proofErr w:type="spellStart"/>
            <w:r w:rsidRPr="00556680">
              <w:rPr>
                <w:rFonts w:eastAsia="Calibri" w:cs="Times New Roman"/>
                <w:lang w:eastAsia="ru-RU"/>
              </w:rPr>
              <w:t>Фёдоровка</w:t>
            </w:r>
            <w:proofErr w:type="spellEnd"/>
            <w:r w:rsidRPr="00556680">
              <w:rPr>
                <w:rFonts w:eastAsia="Calibri" w:cs="Times New Roman"/>
                <w:lang w:eastAsia="ru-RU"/>
              </w:rPr>
              <w:t xml:space="preserve">, села Землянск, села Серебрянка, села Долгое, деревни </w:t>
            </w:r>
            <w:proofErr w:type="spellStart"/>
            <w:r w:rsidRPr="00556680">
              <w:rPr>
                <w:rFonts w:eastAsia="Calibri" w:cs="Times New Roman"/>
                <w:lang w:eastAsia="ru-RU"/>
              </w:rPr>
              <w:t>Никандровка</w:t>
            </w:r>
            <w:proofErr w:type="spellEnd"/>
            <w:r w:rsidRPr="00556680">
              <w:rPr>
                <w:rFonts w:eastAsia="Calibri" w:cs="Times New Roman"/>
                <w:lang w:eastAsia="ru-RU"/>
              </w:rPr>
              <w:t>, села Малая Верейка</w:t>
            </w:r>
            <w:r w:rsidRPr="00556680">
              <w:rPr>
                <w:rFonts w:eastAsia="Calibri" w:cs="Times New Roman"/>
              </w:rPr>
              <w:t>».</w:t>
            </w:r>
          </w:p>
        </w:tc>
      </w:tr>
      <w:tr w:rsidR="001238FD" w:rsidRPr="00556680" w14:paraId="163EF2BE" w14:textId="77777777" w:rsidTr="00C6268A">
        <w:trPr>
          <w:trHeight w:val="131"/>
        </w:trPr>
        <w:tc>
          <w:tcPr>
            <w:tcW w:w="9356" w:type="dxa"/>
            <w:gridSpan w:val="2"/>
            <w:hideMark/>
          </w:tcPr>
          <w:p w14:paraId="54428040" w14:textId="77777777" w:rsidR="00C6268A" w:rsidRPr="00556680" w:rsidRDefault="00C6268A" w:rsidP="00C6268A">
            <w:pPr>
              <w:spacing w:after="0"/>
              <w:jc w:val="center"/>
              <w:rPr>
                <w:rFonts w:cs="Times New Roman"/>
                <w:i/>
                <w:strike/>
                <w:szCs w:val="24"/>
              </w:rPr>
            </w:pPr>
            <w:r w:rsidRPr="00556680">
              <w:rPr>
                <w:rFonts w:cs="Times New Roman"/>
                <w:i/>
                <w:szCs w:val="24"/>
              </w:rPr>
              <w:t>Графическая часть</w:t>
            </w:r>
          </w:p>
        </w:tc>
      </w:tr>
      <w:tr w:rsidR="001238FD" w:rsidRPr="00556680" w14:paraId="0445CD84" w14:textId="77777777" w:rsidTr="00C6268A">
        <w:tc>
          <w:tcPr>
            <w:tcW w:w="709" w:type="dxa"/>
            <w:hideMark/>
          </w:tcPr>
          <w:p w14:paraId="07F30E30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1.8.</w:t>
            </w:r>
          </w:p>
        </w:tc>
        <w:tc>
          <w:tcPr>
            <w:tcW w:w="8647" w:type="dxa"/>
            <w:hideMark/>
          </w:tcPr>
          <w:p w14:paraId="1273EC88" w14:textId="77777777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szCs w:val="24"/>
              </w:rPr>
            </w:pPr>
            <w:r w:rsidRPr="00556680">
              <w:rPr>
                <w:rFonts w:eastAsia="Lucida Sans Unicode" w:cs="Times New Roman"/>
                <w:kern w:val="1"/>
                <w:szCs w:val="24"/>
              </w:rPr>
              <w:t>Карта границ населенных пунктов, входящих в состав поселения</w:t>
            </w:r>
          </w:p>
        </w:tc>
      </w:tr>
      <w:tr w:rsidR="001238FD" w:rsidRPr="00556680" w14:paraId="2496C6E4" w14:textId="77777777" w:rsidTr="00C6268A">
        <w:tc>
          <w:tcPr>
            <w:tcW w:w="709" w:type="dxa"/>
            <w:hideMark/>
          </w:tcPr>
          <w:p w14:paraId="04E9E599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1.9.</w:t>
            </w:r>
          </w:p>
        </w:tc>
        <w:tc>
          <w:tcPr>
            <w:tcW w:w="8647" w:type="dxa"/>
            <w:hideMark/>
          </w:tcPr>
          <w:p w14:paraId="1C19CB3E" w14:textId="77777777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szCs w:val="24"/>
              </w:rPr>
            </w:pPr>
            <w:r w:rsidRPr="00556680">
              <w:rPr>
                <w:rFonts w:cs="Times New Roman"/>
                <w:szCs w:val="24"/>
              </w:rPr>
              <w:t>Карта функциональных зон территории поселения</w:t>
            </w:r>
          </w:p>
        </w:tc>
      </w:tr>
      <w:tr w:rsidR="001238FD" w:rsidRPr="00556680" w14:paraId="4B20475D" w14:textId="77777777" w:rsidTr="00C6268A">
        <w:tc>
          <w:tcPr>
            <w:tcW w:w="709" w:type="dxa"/>
            <w:hideMark/>
          </w:tcPr>
          <w:p w14:paraId="4758E99A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1.10.</w:t>
            </w:r>
          </w:p>
        </w:tc>
        <w:tc>
          <w:tcPr>
            <w:tcW w:w="8647" w:type="dxa"/>
            <w:hideMark/>
          </w:tcPr>
          <w:p w14:paraId="39068B71" w14:textId="77777777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szCs w:val="24"/>
              </w:rPr>
            </w:pPr>
            <w:r w:rsidRPr="00556680">
              <w:rPr>
                <w:rFonts w:cs="Times New Roman"/>
                <w:szCs w:val="24"/>
              </w:rPr>
              <w:t>Карта планируемого размещения объектов капитального строительства федерального, регионального, местного значения</w:t>
            </w:r>
          </w:p>
        </w:tc>
      </w:tr>
      <w:tr w:rsidR="001238FD" w:rsidRPr="00556680" w14:paraId="5FCE91A2" w14:textId="77777777" w:rsidTr="00C6268A">
        <w:tc>
          <w:tcPr>
            <w:tcW w:w="709" w:type="dxa"/>
            <w:hideMark/>
          </w:tcPr>
          <w:p w14:paraId="305EA868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1.11.</w:t>
            </w:r>
          </w:p>
        </w:tc>
        <w:tc>
          <w:tcPr>
            <w:tcW w:w="8647" w:type="dxa"/>
            <w:hideMark/>
          </w:tcPr>
          <w:p w14:paraId="3A6F6DA8" w14:textId="77777777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szCs w:val="24"/>
              </w:rPr>
            </w:pPr>
            <w:r w:rsidRPr="00556680">
              <w:rPr>
                <w:rFonts w:cs="Times New Roman"/>
                <w:szCs w:val="24"/>
              </w:rPr>
              <w:t>Карта развития инженерной и транспортной инфраструктуры</w:t>
            </w:r>
          </w:p>
        </w:tc>
      </w:tr>
      <w:tr w:rsidR="001238FD" w:rsidRPr="00556680" w14:paraId="68460C6E" w14:textId="77777777" w:rsidTr="00C6268A">
        <w:tc>
          <w:tcPr>
            <w:tcW w:w="709" w:type="dxa"/>
          </w:tcPr>
          <w:p w14:paraId="12B5D842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</w:p>
        </w:tc>
        <w:tc>
          <w:tcPr>
            <w:tcW w:w="8647" w:type="dxa"/>
          </w:tcPr>
          <w:p w14:paraId="65361EBC" w14:textId="77777777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szCs w:val="24"/>
              </w:rPr>
            </w:pPr>
          </w:p>
        </w:tc>
      </w:tr>
      <w:tr w:rsidR="001238FD" w:rsidRPr="00556680" w14:paraId="525A37AD" w14:textId="77777777" w:rsidTr="00C6268A">
        <w:tc>
          <w:tcPr>
            <w:tcW w:w="709" w:type="dxa"/>
          </w:tcPr>
          <w:p w14:paraId="6257B4A5" w14:textId="77777777" w:rsidR="00C6268A" w:rsidRPr="00556680" w:rsidRDefault="00C6268A" w:rsidP="00C6268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647" w:type="dxa"/>
          </w:tcPr>
          <w:p w14:paraId="59BA123B" w14:textId="77777777" w:rsidR="00C6268A" w:rsidRPr="00556680" w:rsidRDefault="00C6268A" w:rsidP="00C6268A">
            <w:pPr>
              <w:spacing w:after="0"/>
              <w:ind w:left="132" w:right="147"/>
              <w:jc w:val="center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ТОМ II</w:t>
            </w:r>
          </w:p>
        </w:tc>
      </w:tr>
      <w:tr w:rsidR="001238FD" w:rsidRPr="00556680" w14:paraId="74A20A3B" w14:textId="77777777" w:rsidTr="00C6268A">
        <w:tc>
          <w:tcPr>
            <w:tcW w:w="709" w:type="dxa"/>
            <w:hideMark/>
          </w:tcPr>
          <w:p w14:paraId="6A16C44F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647" w:type="dxa"/>
            <w:hideMark/>
          </w:tcPr>
          <w:p w14:paraId="0675EA16" w14:textId="77777777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МАТЕРИАЛЫ ПО ОБОСНОВАНИЮ</w:t>
            </w:r>
          </w:p>
        </w:tc>
      </w:tr>
      <w:tr w:rsidR="001238FD" w:rsidRPr="00556680" w14:paraId="5AD3B160" w14:textId="77777777" w:rsidTr="00C6268A">
        <w:tc>
          <w:tcPr>
            <w:tcW w:w="9356" w:type="dxa"/>
            <w:gridSpan w:val="2"/>
            <w:hideMark/>
          </w:tcPr>
          <w:p w14:paraId="076F7B23" w14:textId="77777777" w:rsidR="00C6268A" w:rsidRPr="00556680" w:rsidRDefault="00C6268A" w:rsidP="00C6268A">
            <w:pPr>
              <w:spacing w:after="0"/>
              <w:ind w:left="132" w:right="147"/>
              <w:jc w:val="center"/>
              <w:rPr>
                <w:rFonts w:cs="Times New Roman"/>
                <w:szCs w:val="24"/>
              </w:rPr>
            </w:pPr>
            <w:r w:rsidRPr="00556680">
              <w:rPr>
                <w:rFonts w:cs="Times New Roman"/>
                <w:i/>
                <w:szCs w:val="24"/>
              </w:rPr>
              <w:t>Текстовая часть</w:t>
            </w:r>
          </w:p>
        </w:tc>
      </w:tr>
      <w:tr w:rsidR="001238FD" w:rsidRPr="00556680" w14:paraId="6204555A" w14:textId="77777777" w:rsidTr="00C6268A">
        <w:tc>
          <w:tcPr>
            <w:tcW w:w="709" w:type="dxa"/>
            <w:hideMark/>
          </w:tcPr>
          <w:p w14:paraId="06488A8B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2.1.</w:t>
            </w:r>
          </w:p>
        </w:tc>
        <w:tc>
          <w:tcPr>
            <w:tcW w:w="8647" w:type="dxa"/>
            <w:hideMark/>
          </w:tcPr>
          <w:p w14:paraId="27F7A1BB" w14:textId="16E76C7A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 xml:space="preserve">Том </w:t>
            </w:r>
            <w:r w:rsidRPr="00556680">
              <w:rPr>
                <w:rFonts w:cs="Times New Roman"/>
                <w:b/>
                <w:szCs w:val="24"/>
                <w:lang w:val="en-US"/>
              </w:rPr>
              <w:t>II</w:t>
            </w:r>
            <w:r w:rsidRPr="00556680">
              <w:rPr>
                <w:rFonts w:cs="Times New Roman"/>
                <w:szCs w:val="24"/>
              </w:rPr>
              <w:t xml:space="preserve"> «Материалы по обоснованию генерального плана </w:t>
            </w:r>
            <w:proofErr w:type="spellStart"/>
            <w:r w:rsidR="003A59C7" w:rsidRPr="00556680">
              <w:rPr>
                <w:rFonts w:cs="Times New Roman"/>
                <w:szCs w:val="24"/>
              </w:rPr>
              <w:t>Землянского</w:t>
            </w:r>
            <w:proofErr w:type="spellEnd"/>
            <w:r w:rsidR="003A59C7" w:rsidRPr="00556680">
              <w:rPr>
                <w:rFonts w:cs="Times New Roman"/>
                <w:szCs w:val="24"/>
              </w:rPr>
              <w:t xml:space="preserve"> </w:t>
            </w:r>
            <w:r w:rsidRPr="00556680">
              <w:rPr>
                <w:rFonts w:cs="Times New Roman"/>
                <w:szCs w:val="24"/>
              </w:rPr>
              <w:t xml:space="preserve"> сельского поселения </w:t>
            </w:r>
            <w:r w:rsidR="003A59C7" w:rsidRPr="00556680">
              <w:rPr>
                <w:rFonts w:cs="Times New Roman"/>
                <w:szCs w:val="24"/>
              </w:rPr>
              <w:t>Семилукского</w:t>
            </w:r>
            <w:r w:rsidRPr="00556680">
              <w:rPr>
                <w:rFonts w:cs="Times New Roman"/>
                <w:szCs w:val="24"/>
              </w:rPr>
              <w:t xml:space="preserve"> муниципального района Воронежской области»</w:t>
            </w:r>
          </w:p>
        </w:tc>
      </w:tr>
      <w:tr w:rsidR="001238FD" w:rsidRPr="00556680" w14:paraId="216CB765" w14:textId="77777777" w:rsidTr="00C6268A">
        <w:tc>
          <w:tcPr>
            <w:tcW w:w="709" w:type="dxa"/>
          </w:tcPr>
          <w:p w14:paraId="5B4B5667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</w:p>
        </w:tc>
        <w:tc>
          <w:tcPr>
            <w:tcW w:w="8647" w:type="dxa"/>
          </w:tcPr>
          <w:p w14:paraId="743E9F28" w14:textId="77777777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b/>
                <w:szCs w:val="24"/>
              </w:rPr>
            </w:pPr>
          </w:p>
        </w:tc>
      </w:tr>
      <w:tr w:rsidR="001238FD" w:rsidRPr="00556680" w14:paraId="24924072" w14:textId="77777777" w:rsidTr="00C6268A">
        <w:tc>
          <w:tcPr>
            <w:tcW w:w="9356" w:type="dxa"/>
            <w:gridSpan w:val="2"/>
            <w:hideMark/>
          </w:tcPr>
          <w:p w14:paraId="62C46CE4" w14:textId="77777777" w:rsidR="00C6268A" w:rsidRPr="00556680" w:rsidRDefault="00C6268A" w:rsidP="00C6268A">
            <w:pPr>
              <w:spacing w:after="0"/>
              <w:jc w:val="center"/>
              <w:rPr>
                <w:rFonts w:cs="Times New Roman"/>
                <w:i/>
                <w:szCs w:val="24"/>
              </w:rPr>
            </w:pPr>
            <w:r w:rsidRPr="00556680">
              <w:rPr>
                <w:rFonts w:cs="Times New Roman"/>
                <w:i/>
                <w:szCs w:val="24"/>
              </w:rPr>
              <w:t>Графическая часть</w:t>
            </w:r>
          </w:p>
        </w:tc>
      </w:tr>
      <w:tr w:rsidR="001238FD" w:rsidRPr="00556680" w14:paraId="169A2656" w14:textId="77777777" w:rsidTr="00C6268A">
        <w:tc>
          <w:tcPr>
            <w:tcW w:w="709" w:type="dxa"/>
            <w:hideMark/>
          </w:tcPr>
          <w:p w14:paraId="19BF122F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>2.2.</w:t>
            </w:r>
          </w:p>
        </w:tc>
        <w:tc>
          <w:tcPr>
            <w:tcW w:w="8647" w:type="dxa"/>
            <w:hideMark/>
          </w:tcPr>
          <w:p w14:paraId="52295476" w14:textId="77777777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szCs w:val="24"/>
              </w:rPr>
            </w:pPr>
            <w:r w:rsidRPr="00556680">
              <w:rPr>
                <w:rFonts w:cs="Times New Roman"/>
                <w:szCs w:val="24"/>
              </w:rPr>
              <w:t>Карта комплексного анализа современного состояния территории с отображением зон с особыми условиями использования, территорий объектов культурного наследия, особо охраняемых природных территорий федерального, регионального и местного значения</w:t>
            </w:r>
          </w:p>
        </w:tc>
      </w:tr>
      <w:tr w:rsidR="001238FD" w:rsidRPr="00556680" w14:paraId="7E3F087A" w14:textId="77777777" w:rsidTr="00C6268A">
        <w:trPr>
          <w:trHeight w:val="497"/>
        </w:trPr>
        <w:tc>
          <w:tcPr>
            <w:tcW w:w="709" w:type="dxa"/>
          </w:tcPr>
          <w:p w14:paraId="32BD6133" w14:textId="77777777" w:rsidR="00C6268A" w:rsidRPr="00556680" w:rsidRDefault="00C6268A" w:rsidP="00C6268A">
            <w:pPr>
              <w:spacing w:after="0"/>
              <w:rPr>
                <w:rFonts w:cs="Times New Roman"/>
                <w:b/>
                <w:szCs w:val="24"/>
              </w:rPr>
            </w:pPr>
            <w:r w:rsidRPr="00556680">
              <w:rPr>
                <w:rFonts w:cs="Times New Roman"/>
                <w:b/>
                <w:szCs w:val="24"/>
              </w:rPr>
              <w:t xml:space="preserve">2.3. </w:t>
            </w:r>
          </w:p>
        </w:tc>
        <w:tc>
          <w:tcPr>
            <w:tcW w:w="8647" w:type="dxa"/>
          </w:tcPr>
          <w:p w14:paraId="26469E99" w14:textId="77777777" w:rsidR="00C6268A" w:rsidRPr="00556680" w:rsidRDefault="00C6268A" w:rsidP="00C6268A">
            <w:pPr>
              <w:spacing w:after="0"/>
              <w:ind w:left="132" w:right="147"/>
              <w:rPr>
                <w:rFonts w:cs="Times New Roman"/>
                <w:szCs w:val="24"/>
              </w:rPr>
            </w:pPr>
            <w:r w:rsidRPr="00556680">
              <w:rPr>
                <w:rFonts w:cs="Times New Roman"/>
                <w:szCs w:val="24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</w:tr>
    </w:tbl>
    <w:p w14:paraId="60BF4818" w14:textId="7D59988A" w:rsidR="00D3235A" w:rsidRPr="00556680" w:rsidRDefault="00405E7B" w:rsidP="008844CE">
      <w:pPr>
        <w:rPr>
          <w:rFonts w:cs="Times New Roman"/>
          <w:szCs w:val="24"/>
        </w:rPr>
      </w:pPr>
      <w:r w:rsidRPr="00556680">
        <w:rPr>
          <w:rFonts w:cs="Times New Roman"/>
          <w:szCs w:val="24"/>
        </w:rPr>
        <w:br w:type="page"/>
      </w:r>
    </w:p>
    <w:p w14:paraId="2E756385" w14:textId="612D9EA7" w:rsidR="008844CE" w:rsidRPr="00556680" w:rsidRDefault="008844CE" w:rsidP="000C5517">
      <w:pPr>
        <w:pStyle w:val="11"/>
        <w:numPr>
          <w:ilvl w:val="0"/>
          <w:numId w:val="8"/>
        </w:numPr>
        <w:jc w:val="center"/>
        <w:rPr>
          <w:sz w:val="24"/>
          <w:szCs w:val="24"/>
        </w:rPr>
      </w:pPr>
      <w:bookmarkStart w:id="11" w:name="_Toc132279799"/>
      <w:r w:rsidRPr="00556680">
        <w:rPr>
          <w:sz w:val="24"/>
          <w:szCs w:val="24"/>
        </w:rPr>
        <w:lastRenderedPageBreak/>
        <w:t>ВВЕДЕНИЕ</w:t>
      </w:r>
      <w:bookmarkEnd w:id="11"/>
    </w:p>
    <w:p w14:paraId="6877C333" w14:textId="77777777" w:rsidR="008844CE" w:rsidRPr="00556680" w:rsidRDefault="008844CE" w:rsidP="008844CE">
      <w:pPr>
        <w:pStyle w:val="aa"/>
        <w:ind w:firstLine="567"/>
      </w:pPr>
    </w:p>
    <w:p w14:paraId="605449B9" w14:textId="3EA351B3" w:rsidR="00FC3705" w:rsidRPr="00556680" w:rsidRDefault="00FC3705" w:rsidP="005711EA">
      <w:pPr>
        <w:spacing w:after="0" w:line="276" w:lineRule="auto"/>
        <w:ind w:firstLine="567"/>
        <w:rPr>
          <w:iCs/>
        </w:rPr>
      </w:pPr>
      <w:r w:rsidRPr="00556680">
        <w:t xml:space="preserve">Генеральный план </w:t>
      </w:r>
      <w:proofErr w:type="spellStart"/>
      <w:r w:rsidR="003A59C7" w:rsidRPr="00556680">
        <w:rPr>
          <w:iCs/>
        </w:rPr>
        <w:t>Землянского</w:t>
      </w:r>
      <w:proofErr w:type="spellEnd"/>
      <w:r w:rsidR="005711EA" w:rsidRPr="00556680">
        <w:rPr>
          <w:iCs/>
        </w:rPr>
        <w:t xml:space="preserve"> </w:t>
      </w:r>
      <w:r w:rsidRPr="00556680">
        <w:rPr>
          <w:iCs/>
        </w:rPr>
        <w:t xml:space="preserve">сельского поселения </w:t>
      </w:r>
      <w:r w:rsidR="003A59C7" w:rsidRPr="00556680">
        <w:rPr>
          <w:iCs/>
        </w:rPr>
        <w:t>Семилукского</w:t>
      </w:r>
      <w:r w:rsidRPr="00556680">
        <w:rPr>
          <w:iCs/>
        </w:rPr>
        <w:t xml:space="preserve"> муниципального района Воронежской области разработан БУВО «Нормативно-проектный центр на основании </w:t>
      </w:r>
      <w:bookmarkStart w:id="12" w:name="_Hlk138773150"/>
      <w:r w:rsidRPr="00556680">
        <w:rPr>
          <w:iCs/>
        </w:rPr>
        <w:t xml:space="preserve">постановления администрации </w:t>
      </w:r>
      <w:proofErr w:type="spellStart"/>
      <w:r w:rsidR="003A59C7" w:rsidRPr="00556680">
        <w:rPr>
          <w:iCs/>
        </w:rPr>
        <w:t>Землянского</w:t>
      </w:r>
      <w:proofErr w:type="spellEnd"/>
      <w:r w:rsidR="003A59C7" w:rsidRPr="00556680">
        <w:rPr>
          <w:iCs/>
        </w:rPr>
        <w:t xml:space="preserve"> </w:t>
      </w:r>
      <w:r w:rsidRPr="00556680">
        <w:rPr>
          <w:iCs/>
        </w:rPr>
        <w:t xml:space="preserve"> сельского поселения </w:t>
      </w:r>
      <w:bookmarkEnd w:id="12"/>
      <w:r w:rsidR="00D57C10" w:rsidRPr="00556680">
        <w:rPr>
          <w:bCs/>
          <w:iCs/>
        </w:rPr>
        <w:t>№ 1218 от 30.11.2023</w:t>
      </w:r>
      <w:r w:rsidRPr="00556680">
        <w:rPr>
          <w:iCs/>
        </w:rPr>
        <w:t>, в соответствии с требованиями Градостроительного кодекса Российской Федерации к составу, содержанию указанного документа территориального планирования, а также цифровому описанию местоположения границ населенных пунктов.</w:t>
      </w:r>
    </w:p>
    <w:p w14:paraId="0DEC2256" w14:textId="18858422" w:rsidR="008844CE" w:rsidRPr="00556680" w:rsidRDefault="008844CE" w:rsidP="005711EA">
      <w:pPr>
        <w:spacing w:after="0" w:line="276" w:lineRule="auto"/>
        <w:ind w:firstLine="567"/>
        <w:rPr>
          <w:rFonts w:eastAsia="Times New Roman" w:cs="Times New Roman"/>
          <w:iCs/>
          <w:szCs w:val="24"/>
        </w:rPr>
      </w:pPr>
      <w:r w:rsidRPr="00556680">
        <w:rPr>
          <w:rFonts w:eastAsia="Times New Roman" w:cs="Times New Roman"/>
          <w:iCs/>
          <w:szCs w:val="24"/>
        </w:rPr>
        <w:t xml:space="preserve">В Генеральном плане </w:t>
      </w:r>
      <w:proofErr w:type="spellStart"/>
      <w:r w:rsidR="003A59C7" w:rsidRPr="00556680">
        <w:rPr>
          <w:rFonts w:eastAsia="Times New Roman" w:cs="Times New Roman"/>
          <w:iCs/>
          <w:szCs w:val="24"/>
        </w:rPr>
        <w:t>Землянского</w:t>
      </w:r>
      <w:proofErr w:type="spellEnd"/>
      <w:r w:rsidR="003A59C7" w:rsidRPr="00556680">
        <w:rPr>
          <w:rFonts w:eastAsia="Times New Roman" w:cs="Times New Roman"/>
          <w:iCs/>
          <w:szCs w:val="24"/>
        </w:rPr>
        <w:t xml:space="preserve"> </w:t>
      </w:r>
      <w:r w:rsidRPr="00556680">
        <w:rPr>
          <w:rFonts w:eastAsia="Times New Roman" w:cs="Times New Roman"/>
          <w:iCs/>
          <w:szCs w:val="24"/>
        </w:rPr>
        <w:t xml:space="preserve"> сельского поселения определены следующие сроки реализации проектных решений: </w:t>
      </w:r>
    </w:p>
    <w:p w14:paraId="36EDE46E" w14:textId="3A458352" w:rsidR="008844CE" w:rsidRPr="00556680" w:rsidRDefault="008844CE" w:rsidP="005711EA">
      <w:pPr>
        <w:pStyle w:val="ad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rPr>
          <w:rFonts w:eastAsia="Times New Roman"/>
          <w:iCs/>
        </w:rPr>
      </w:pPr>
      <w:r w:rsidRPr="00556680">
        <w:rPr>
          <w:rFonts w:eastAsia="Times New Roman"/>
          <w:iCs/>
        </w:rPr>
        <w:t>I очередь – 203</w:t>
      </w:r>
      <w:r w:rsidR="002732EA" w:rsidRPr="00556680">
        <w:rPr>
          <w:rFonts w:eastAsia="Times New Roman"/>
          <w:iCs/>
        </w:rPr>
        <w:t>3</w:t>
      </w:r>
      <w:r w:rsidRPr="00556680">
        <w:rPr>
          <w:rFonts w:eastAsia="Times New Roman"/>
          <w:iCs/>
        </w:rPr>
        <w:t xml:space="preserve"> г.</w:t>
      </w:r>
    </w:p>
    <w:p w14:paraId="5F6129B9" w14:textId="7A2E8D69" w:rsidR="008844CE" w:rsidRPr="00556680" w:rsidRDefault="008844CE" w:rsidP="005711EA">
      <w:pPr>
        <w:pStyle w:val="ad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rPr>
          <w:rFonts w:eastAsia="Times New Roman"/>
          <w:iCs/>
        </w:rPr>
      </w:pPr>
      <w:r w:rsidRPr="00556680">
        <w:rPr>
          <w:rFonts w:eastAsia="Times New Roman"/>
          <w:iCs/>
          <w:lang w:val="en-US"/>
        </w:rPr>
        <w:t xml:space="preserve">II </w:t>
      </w:r>
      <w:r w:rsidRPr="00556680">
        <w:rPr>
          <w:rFonts w:eastAsia="Times New Roman"/>
          <w:iCs/>
        </w:rPr>
        <w:t>очередь – 204</w:t>
      </w:r>
      <w:r w:rsidR="002732EA" w:rsidRPr="00556680">
        <w:rPr>
          <w:rFonts w:eastAsia="Times New Roman"/>
          <w:iCs/>
        </w:rPr>
        <w:t>3</w:t>
      </w:r>
      <w:r w:rsidRPr="00556680">
        <w:rPr>
          <w:rFonts w:eastAsia="Times New Roman"/>
          <w:iCs/>
        </w:rPr>
        <w:t xml:space="preserve"> г.</w:t>
      </w:r>
    </w:p>
    <w:p w14:paraId="2D8A8F46" w14:textId="77777777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</w:p>
    <w:p w14:paraId="37A74DF1" w14:textId="23AFAC3F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  <w:proofErr w:type="gramStart"/>
      <w:r w:rsidRPr="00556680">
        <w:rPr>
          <w:rFonts w:cs="Times New Roman"/>
          <w:szCs w:val="24"/>
        </w:rPr>
        <w:t xml:space="preserve">Генеральный план </w:t>
      </w:r>
      <w:proofErr w:type="spellStart"/>
      <w:r w:rsidR="003A59C7" w:rsidRPr="00556680">
        <w:rPr>
          <w:rFonts w:eastAsia="Times New Roman" w:cs="Times New Roman"/>
          <w:iCs/>
          <w:szCs w:val="24"/>
        </w:rPr>
        <w:t>Землянского</w:t>
      </w:r>
      <w:proofErr w:type="spellEnd"/>
      <w:r w:rsidR="003A59C7" w:rsidRPr="00556680">
        <w:rPr>
          <w:rFonts w:eastAsia="Times New Roman" w:cs="Times New Roman"/>
          <w:iCs/>
          <w:szCs w:val="24"/>
        </w:rPr>
        <w:t xml:space="preserve"> </w:t>
      </w:r>
      <w:r w:rsidRPr="00556680">
        <w:rPr>
          <w:rFonts w:cs="Times New Roman"/>
          <w:szCs w:val="24"/>
        </w:rPr>
        <w:t xml:space="preserve"> сельского поселения – основной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 и </w:t>
      </w:r>
      <w:r w:rsidR="003A59C7" w:rsidRPr="00556680">
        <w:rPr>
          <w:rFonts w:eastAsia="Times New Roman" w:cs="Times New Roman"/>
          <w:iCs/>
          <w:szCs w:val="24"/>
        </w:rPr>
        <w:t>Семилукского</w:t>
      </w:r>
      <w:r w:rsidRPr="00556680">
        <w:rPr>
          <w:rFonts w:cs="Times New Roman"/>
          <w:szCs w:val="24"/>
        </w:rPr>
        <w:t xml:space="preserve"> муниципального района.</w:t>
      </w:r>
      <w:proofErr w:type="gramEnd"/>
    </w:p>
    <w:p w14:paraId="2865E467" w14:textId="07E75B98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 xml:space="preserve">Целью данного проекта является разработка принципиальных предложений по планировочной организации территории </w:t>
      </w:r>
      <w:proofErr w:type="spellStart"/>
      <w:r w:rsidR="003A59C7" w:rsidRPr="00556680">
        <w:rPr>
          <w:rFonts w:eastAsia="Times New Roman" w:cs="Times New Roman"/>
          <w:iCs/>
          <w:szCs w:val="24"/>
        </w:rPr>
        <w:t>Землянского</w:t>
      </w:r>
      <w:proofErr w:type="spellEnd"/>
      <w:r w:rsidR="003A59C7" w:rsidRPr="00556680">
        <w:rPr>
          <w:rFonts w:eastAsia="Times New Roman" w:cs="Times New Roman"/>
          <w:iCs/>
          <w:szCs w:val="24"/>
        </w:rPr>
        <w:t xml:space="preserve"> </w:t>
      </w:r>
      <w:r w:rsidRPr="00556680">
        <w:rPr>
          <w:rFonts w:cs="Times New Roman"/>
          <w:szCs w:val="24"/>
        </w:rPr>
        <w:t xml:space="preserve"> сельского поселения, упорядочение всех внешних и внутренних функциональных связей, уточнение границ и направлений перспективного территориального развития.</w:t>
      </w:r>
    </w:p>
    <w:p w14:paraId="67F812B1" w14:textId="77777777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</w:p>
    <w:p w14:paraId="32F1F0E2" w14:textId="219D931E" w:rsidR="008844CE" w:rsidRPr="00556680" w:rsidRDefault="008844CE" w:rsidP="005711EA">
      <w:pPr>
        <w:spacing w:after="0" w:line="276" w:lineRule="auto"/>
        <w:jc w:val="center"/>
        <w:rPr>
          <w:rFonts w:cs="Times New Roman"/>
          <w:b/>
          <w:bCs/>
          <w:szCs w:val="24"/>
        </w:rPr>
      </w:pPr>
      <w:r w:rsidRPr="00556680">
        <w:rPr>
          <w:rFonts w:cs="Times New Roman"/>
          <w:b/>
          <w:bCs/>
          <w:szCs w:val="24"/>
        </w:rPr>
        <w:t xml:space="preserve">Цели территориального планирования для </w:t>
      </w:r>
      <w:proofErr w:type="spellStart"/>
      <w:r w:rsidR="003A59C7" w:rsidRPr="00556680">
        <w:rPr>
          <w:rFonts w:eastAsia="Times New Roman" w:cs="Times New Roman"/>
          <w:b/>
          <w:iCs/>
          <w:szCs w:val="24"/>
        </w:rPr>
        <w:t>Землянского</w:t>
      </w:r>
      <w:proofErr w:type="spellEnd"/>
      <w:r w:rsidR="003A59C7" w:rsidRPr="00556680">
        <w:rPr>
          <w:rFonts w:eastAsia="Times New Roman" w:cs="Times New Roman"/>
          <w:b/>
          <w:iCs/>
          <w:szCs w:val="24"/>
        </w:rPr>
        <w:t xml:space="preserve"> </w:t>
      </w:r>
      <w:r w:rsidRPr="00556680">
        <w:rPr>
          <w:rFonts w:cs="Times New Roman"/>
          <w:b/>
          <w:bCs/>
          <w:szCs w:val="24"/>
        </w:rPr>
        <w:t xml:space="preserve"> сельского поселения:</w:t>
      </w:r>
    </w:p>
    <w:p w14:paraId="06B2ED1D" w14:textId="77777777" w:rsidR="008844CE" w:rsidRPr="00556680" w:rsidRDefault="008844CE" w:rsidP="005711E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обеспечение прогресса в развитии основных секторов экономики;</w:t>
      </w:r>
    </w:p>
    <w:p w14:paraId="193F314D" w14:textId="77777777" w:rsidR="008844CE" w:rsidRPr="00556680" w:rsidRDefault="008844CE" w:rsidP="005711E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повышение инвестиционной привлекательности территории поселения;</w:t>
      </w:r>
    </w:p>
    <w:p w14:paraId="2853208E" w14:textId="77777777" w:rsidR="008844CE" w:rsidRPr="00556680" w:rsidRDefault="008844CE" w:rsidP="005711E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повышение уровня жизни и условий проживания населения;</w:t>
      </w:r>
    </w:p>
    <w:p w14:paraId="1814A94D" w14:textId="77777777" w:rsidR="008844CE" w:rsidRPr="00556680" w:rsidRDefault="008844CE" w:rsidP="005711E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развитие инженерной, транспортной и социальной инфраструктур поселения;</w:t>
      </w:r>
    </w:p>
    <w:p w14:paraId="6BAFADE9" w14:textId="4AB1F00E" w:rsidR="008844CE" w:rsidRPr="00556680" w:rsidRDefault="008844CE" w:rsidP="005711E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 xml:space="preserve">обеспечение учета интересов граждан и их объединений, Российской Федерации, Воронежской области, </w:t>
      </w:r>
      <w:r w:rsidR="003A59C7" w:rsidRPr="00556680">
        <w:rPr>
          <w:rFonts w:cs="Times New Roman"/>
          <w:szCs w:val="24"/>
        </w:rPr>
        <w:t>Семилукского</w:t>
      </w:r>
      <w:r w:rsidRPr="00556680">
        <w:rPr>
          <w:rFonts w:cs="Times New Roman"/>
          <w:szCs w:val="24"/>
        </w:rPr>
        <w:t xml:space="preserve"> муниципального района, </w:t>
      </w:r>
      <w:proofErr w:type="spellStart"/>
      <w:r w:rsidR="003A59C7" w:rsidRPr="00556680">
        <w:rPr>
          <w:rFonts w:cs="Times New Roman"/>
          <w:szCs w:val="24"/>
        </w:rPr>
        <w:t>Землянского</w:t>
      </w:r>
      <w:proofErr w:type="spellEnd"/>
      <w:r w:rsidR="003A59C7" w:rsidRPr="00556680">
        <w:rPr>
          <w:rFonts w:cs="Times New Roman"/>
          <w:szCs w:val="24"/>
        </w:rPr>
        <w:t xml:space="preserve"> </w:t>
      </w:r>
      <w:r w:rsidRPr="00556680">
        <w:rPr>
          <w:rFonts w:cs="Times New Roman"/>
          <w:szCs w:val="24"/>
        </w:rPr>
        <w:t xml:space="preserve"> сельского поселения;</w:t>
      </w:r>
    </w:p>
    <w:p w14:paraId="4DAFB3A9" w14:textId="77777777" w:rsidR="008844CE" w:rsidRPr="00556680" w:rsidRDefault="008844CE" w:rsidP="005711EA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поселения.</w:t>
      </w:r>
    </w:p>
    <w:p w14:paraId="688C4983" w14:textId="77777777" w:rsidR="008844CE" w:rsidRPr="00556680" w:rsidRDefault="008844CE" w:rsidP="005711EA">
      <w:pPr>
        <w:widowControl w:val="0"/>
        <w:tabs>
          <w:tab w:val="left" w:pos="851"/>
        </w:tabs>
        <w:autoSpaceDN w:val="0"/>
        <w:adjustRightInd w:val="0"/>
        <w:spacing w:after="0" w:line="276" w:lineRule="auto"/>
        <w:rPr>
          <w:rFonts w:cs="Times New Roman"/>
          <w:szCs w:val="24"/>
        </w:rPr>
      </w:pPr>
    </w:p>
    <w:p w14:paraId="68ED0EBD" w14:textId="28174436" w:rsidR="008844CE" w:rsidRPr="00556680" w:rsidRDefault="008844CE" w:rsidP="005711EA">
      <w:pPr>
        <w:spacing w:after="0" w:line="276" w:lineRule="auto"/>
        <w:jc w:val="center"/>
        <w:rPr>
          <w:rFonts w:cs="Times New Roman"/>
          <w:b/>
          <w:bCs/>
          <w:szCs w:val="24"/>
        </w:rPr>
      </w:pPr>
      <w:r w:rsidRPr="00556680">
        <w:rPr>
          <w:rFonts w:cs="Times New Roman"/>
          <w:b/>
          <w:bCs/>
          <w:szCs w:val="24"/>
        </w:rPr>
        <w:t xml:space="preserve">Задачами территориального планирования для </w:t>
      </w:r>
      <w:proofErr w:type="spellStart"/>
      <w:r w:rsidR="003A59C7" w:rsidRPr="00556680">
        <w:rPr>
          <w:rFonts w:cs="Times New Roman"/>
          <w:b/>
          <w:bCs/>
          <w:szCs w:val="24"/>
        </w:rPr>
        <w:t>Землянского</w:t>
      </w:r>
      <w:proofErr w:type="spellEnd"/>
      <w:r w:rsidR="003A59C7" w:rsidRPr="00556680">
        <w:rPr>
          <w:rFonts w:cs="Times New Roman"/>
          <w:b/>
          <w:bCs/>
          <w:szCs w:val="24"/>
        </w:rPr>
        <w:t xml:space="preserve"> </w:t>
      </w:r>
      <w:r w:rsidRPr="00556680">
        <w:rPr>
          <w:rFonts w:cs="Times New Roman"/>
          <w:b/>
          <w:bCs/>
          <w:szCs w:val="24"/>
        </w:rPr>
        <w:t xml:space="preserve"> сельского поселения являются:</w:t>
      </w:r>
    </w:p>
    <w:p w14:paraId="695B54EE" w14:textId="77777777" w:rsidR="008844CE" w:rsidRPr="00556680" w:rsidRDefault="008844CE" w:rsidP="005711E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создание условий для устойчивого развития территории сельского поселения;</w:t>
      </w:r>
    </w:p>
    <w:p w14:paraId="6FD61A5B" w14:textId="77777777" w:rsidR="008844CE" w:rsidRPr="00556680" w:rsidRDefault="008844CE" w:rsidP="005711E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определение назначений территорий сельского поселения исходя из совокупности социальных, экономических, экологических и других факторов;</w:t>
      </w:r>
    </w:p>
    <w:p w14:paraId="03BE047B" w14:textId="77777777" w:rsidR="008844CE" w:rsidRPr="00556680" w:rsidRDefault="008844CE" w:rsidP="005711E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развитие социальной инфраструктуры путем упорядочения и дальнейшего строительства сети новых объектов здравоохранения, образования, культуры и спорта;</w:t>
      </w:r>
    </w:p>
    <w:p w14:paraId="2BBE9A0F" w14:textId="77777777" w:rsidR="008844CE" w:rsidRPr="00556680" w:rsidRDefault="008844CE" w:rsidP="005711E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lastRenderedPageBreak/>
        <w:t xml:space="preserve">восстановление инновационного </w:t>
      </w:r>
      <w:proofErr w:type="spellStart"/>
      <w:r w:rsidRPr="00556680">
        <w:rPr>
          <w:rFonts w:cs="Times New Roman"/>
          <w:szCs w:val="24"/>
        </w:rPr>
        <w:t>агропроизводственного</w:t>
      </w:r>
      <w:proofErr w:type="spellEnd"/>
      <w:r w:rsidRPr="00556680">
        <w:rPr>
          <w:rFonts w:cs="Times New Roman"/>
          <w:szCs w:val="24"/>
        </w:rPr>
        <w:t xml:space="preserve"> и промышленного комплекса сельского поселения, как одной из главных точек роста экономики сельского поселения;</w:t>
      </w:r>
    </w:p>
    <w:p w14:paraId="4A28EDD7" w14:textId="77777777" w:rsidR="008844CE" w:rsidRPr="00556680" w:rsidRDefault="008844CE" w:rsidP="005711E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освоение для целей жилищного строительства новых территорий, проведение реконструктивных мероприятий в существующей застройке;</w:t>
      </w:r>
    </w:p>
    <w:p w14:paraId="1F393A62" w14:textId="77777777" w:rsidR="008844CE" w:rsidRPr="00556680" w:rsidRDefault="008844CE" w:rsidP="005711E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модернизация существующей транспортной инфраструктуры;</w:t>
      </w:r>
    </w:p>
    <w:p w14:paraId="71817CF1" w14:textId="77777777" w:rsidR="008844CE" w:rsidRPr="00556680" w:rsidRDefault="008844CE" w:rsidP="005711E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реконструкция и модернизация существующей инженерной инфраструктуры;</w:t>
      </w:r>
    </w:p>
    <w:p w14:paraId="0FA3245D" w14:textId="77777777" w:rsidR="008844CE" w:rsidRPr="00556680" w:rsidRDefault="008844CE" w:rsidP="005711E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реализация мероприятий по привлечению квалифицированных специалистов;</w:t>
      </w:r>
    </w:p>
    <w:p w14:paraId="00B6AC2D" w14:textId="77777777" w:rsidR="008844CE" w:rsidRPr="00556680" w:rsidRDefault="008844CE" w:rsidP="005711EA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76" w:lineRule="auto"/>
        <w:ind w:left="0"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сохранение окружающей среды.</w:t>
      </w:r>
    </w:p>
    <w:p w14:paraId="7AF7EA26" w14:textId="77777777" w:rsidR="008844CE" w:rsidRPr="00556680" w:rsidRDefault="008844CE" w:rsidP="005711EA">
      <w:pPr>
        <w:spacing w:after="0" w:line="276" w:lineRule="auto"/>
        <w:rPr>
          <w:rFonts w:ascii="TimesNewRoman" w:eastAsia="TimesNewRoman" w:hAnsi="TimesNewRoman" w:cs="TimesNewRoman"/>
        </w:rPr>
      </w:pPr>
    </w:p>
    <w:p w14:paraId="13DEAFAA" w14:textId="6C85FE63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 xml:space="preserve">Цели, задачи и мероприятия территориального планирования Генерального плана </w:t>
      </w:r>
      <w:proofErr w:type="spellStart"/>
      <w:r w:rsidR="003A59C7" w:rsidRPr="00556680">
        <w:rPr>
          <w:rFonts w:eastAsia="Times New Roman" w:cs="Times New Roman"/>
          <w:iCs/>
          <w:szCs w:val="24"/>
        </w:rPr>
        <w:t>Землянского</w:t>
      </w:r>
      <w:proofErr w:type="spellEnd"/>
      <w:r w:rsidR="003A59C7" w:rsidRPr="00556680">
        <w:rPr>
          <w:rFonts w:eastAsia="Times New Roman" w:cs="Times New Roman"/>
          <w:iCs/>
          <w:szCs w:val="24"/>
        </w:rPr>
        <w:t xml:space="preserve"> </w:t>
      </w:r>
      <w:r w:rsidRPr="00556680">
        <w:rPr>
          <w:rFonts w:cs="Times New Roman"/>
          <w:szCs w:val="24"/>
        </w:rPr>
        <w:t xml:space="preserve"> сельского поселения разработаны на основе Стратегии социально- экономического развития Воронежской области, государственных программ Воронежской области, инвестиционных проектов и ведомственных целевых программ.</w:t>
      </w:r>
    </w:p>
    <w:p w14:paraId="6105D583" w14:textId="77777777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Генеральный план сельского поселения увязывает запланированные государственные, региональные и муниципальные капитальные инвестиции. Он включает определение конкретных объектов, строительство которых в долгосрочном периоде необходимо для государственных и муниципальных нужд, связанных с осуществлением органами государственной власти и органами местного самоуправления полномочий в соответствующих сферах управлении, в целях взаимно согласованного решения задач социально-экономического развития, определенных в долгосрочных отраслевых, региональных и муниципальных стратегиях развития.</w:t>
      </w:r>
    </w:p>
    <w:p w14:paraId="37DCEABE" w14:textId="77777777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В свою очередь, целевыми программами, приобретающими значение планов реализации вышеуказанных документов, должна обеспечиваться увязка мероприятий по созданию объектов капитального строительства федерального, регионального и местного значения в прогнозируемом периоде с учетом целей и сроков их строительства, а также ограничений по финансовым ресурсам.</w:t>
      </w:r>
    </w:p>
    <w:p w14:paraId="312640EF" w14:textId="77777777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Показатели развития муниципального образования, заложенные в проекте, являются результатом исследований и обобщением прогнозов, предложений и намерений органов государственной власти Воронежской области, различных структурных подразделений администрации района, иных организаций.</w:t>
      </w:r>
    </w:p>
    <w:p w14:paraId="2395D65C" w14:textId="77777777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>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области, фондовые материалы отдельных органов государственного управления Воронежской области, администрации муниципального образования и прочих организаций.</w:t>
      </w:r>
    </w:p>
    <w:p w14:paraId="464D507A" w14:textId="36F6CEAA" w:rsidR="008844CE" w:rsidRPr="00556680" w:rsidRDefault="008844CE" w:rsidP="005711EA">
      <w:pPr>
        <w:spacing w:after="0" w:line="276" w:lineRule="auto"/>
        <w:ind w:firstLine="567"/>
        <w:rPr>
          <w:rFonts w:eastAsia="Arial" w:cs="Times New Roman"/>
          <w:szCs w:val="24"/>
        </w:rPr>
      </w:pPr>
      <w:r w:rsidRPr="00556680">
        <w:rPr>
          <w:rFonts w:cs="Times New Roman"/>
          <w:szCs w:val="24"/>
        </w:rPr>
        <w:t xml:space="preserve">Работы над Генеральным планом </w:t>
      </w:r>
      <w:proofErr w:type="spellStart"/>
      <w:r w:rsidR="003A59C7" w:rsidRPr="00556680">
        <w:rPr>
          <w:rFonts w:eastAsia="Times New Roman" w:cs="Times New Roman"/>
          <w:iCs/>
          <w:szCs w:val="24"/>
        </w:rPr>
        <w:t>Землянского</w:t>
      </w:r>
      <w:proofErr w:type="spellEnd"/>
      <w:r w:rsidR="003A59C7" w:rsidRPr="00556680">
        <w:rPr>
          <w:rFonts w:eastAsia="Times New Roman" w:cs="Times New Roman"/>
          <w:iCs/>
          <w:szCs w:val="24"/>
        </w:rPr>
        <w:t xml:space="preserve"> </w:t>
      </w:r>
      <w:r w:rsidRPr="00556680">
        <w:rPr>
          <w:rFonts w:cs="Times New Roman"/>
          <w:szCs w:val="24"/>
        </w:rPr>
        <w:t xml:space="preserve"> сельского поселения выполнялись с учетом решений ранее разработанной Схемы территориального планирования Воронежской области, утвержденной Постановлением Правительства Воронежской области от 05.03.2009 № 158 (в действующей редакции)</w:t>
      </w:r>
      <w:r w:rsidRPr="00556680">
        <w:rPr>
          <w:rFonts w:eastAsia="Arial" w:cs="Times New Roman"/>
          <w:szCs w:val="24"/>
        </w:rPr>
        <w:t>.</w:t>
      </w:r>
    </w:p>
    <w:p w14:paraId="1F1535FC" w14:textId="5BCA88E2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 xml:space="preserve">Также в генеральном плане учтены положения схемы </w:t>
      </w:r>
      <w:r w:rsidR="007D5861" w:rsidRPr="00556680">
        <w:rPr>
          <w:rFonts w:cs="Times New Roman"/>
          <w:szCs w:val="24"/>
        </w:rPr>
        <w:t xml:space="preserve">территориального планирования Семилукского муниципального района Воронежской области, утвержденная решением Совета народных депутатов Семилукского муниципального района от 24.11.2011 № 291(в ред. </w:t>
      </w:r>
      <w:proofErr w:type="spellStart"/>
      <w:r w:rsidR="007D5861" w:rsidRPr="00556680">
        <w:rPr>
          <w:rFonts w:cs="Times New Roman"/>
          <w:szCs w:val="24"/>
        </w:rPr>
        <w:t>реш</w:t>
      </w:r>
      <w:proofErr w:type="spellEnd"/>
      <w:r w:rsidR="007D5861" w:rsidRPr="00556680">
        <w:rPr>
          <w:rFonts w:cs="Times New Roman"/>
          <w:szCs w:val="24"/>
        </w:rPr>
        <w:t>. от 26.11.2015 г. № 143)</w:t>
      </w:r>
      <w:r w:rsidR="002732EA" w:rsidRPr="00556680">
        <w:t xml:space="preserve">, </w:t>
      </w:r>
      <w:r w:rsidRPr="00556680">
        <w:rPr>
          <w:rFonts w:cs="Times New Roman"/>
          <w:szCs w:val="24"/>
        </w:rPr>
        <w:t>однако в настоящий момент данная схема требует актуализации.</w:t>
      </w:r>
    </w:p>
    <w:p w14:paraId="0BC4B9F9" w14:textId="3936D922" w:rsidR="008844CE" w:rsidRPr="00556680" w:rsidRDefault="008844CE" w:rsidP="005711EA">
      <w:pPr>
        <w:spacing w:after="0" w:line="276" w:lineRule="auto"/>
        <w:ind w:firstLine="567"/>
        <w:rPr>
          <w:rFonts w:cs="Times New Roman"/>
          <w:szCs w:val="24"/>
        </w:rPr>
      </w:pPr>
      <w:proofErr w:type="gramStart"/>
      <w:r w:rsidRPr="00556680">
        <w:rPr>
          <w:rFonts w:cs="Times New Roman"/>
          <w:szCs w:val="24"/>
        </w:rPr>
        <w:lastRenderedPageBreak/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Лесным кодексом Российской Федерации, Водным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Воронежской области, Уставом </w:t>
      </w:r>
      <w:proofErr w:type="spellStart"/>
      <w:r w:rsidR="003A59C7" w:rsidRPr="00556680">
        <w:rPr>
          <w:rFonts w:cs="Times New Roman"/>
          <w:szCs w:val="24"/>
        </w:rPr>
        <w:t>Землянского</w:t>
      </w:r>
      <w:proofErr w:type="spellEnd"/>
      <w:r w:rsidR="003A59C7" w:rsidRPr="00556680">
        <w:rPr>
          <w:rFonts w:cs="Times New Roman"/>
          <w:szCs w:val="24"/>
        </w:rPr>
        <w:t xml:space="preserve"> </w:t>
      </w:r>
      <w:r w:rsidRPr="00556680">
        <w:rPr>
          <w:rFonts w:cs="Times New Roman"/>
          <w:szCs w:val="24"/>
        </w:rPr>
        <w:t xml:space="preserve"> сельского поселения.</w:t>
      </w:r>
      <w:proofErr w:type="gramEnd"/>
    </w:p>
    <w:p w14:paraId="6CC638BD" w14:textId="5868B3EE" w:rsidR="008844CE" w:rsidRPr="00556680" w:rsidRDefault="008844CE" w:rsidP="00B77657">
      <w:pPr>
        <w:pStyle w:val="1"/>
        <w:numPr>
          <w:ilvl w:val="0"/>
          <w:numId w:val="8"/>
        </w:numPr>
        <w:spacing w:line="276" w:lineRule="auto"/>
        <w:ind w:left="0" w:firstLine="567"/>
        <w:jc w:val="center"/>
        <w:outlineLvl w:val="0"/>
        <w:rPr>
          <w:rFonts w:cs="Times New Roman"/>
          <w:sz w:val="24"/>
        </w:rPr>
      </w:pPr>
      <w:bookmarkStart w:id="13" w:name="_Toc132279800"/>
      <w:r w:rsidRPr="00556680">
        <w:rPr>
          <w:sz w:val="24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3"/>
    </w:p>
    <w:p w14:paraId="741EBC8B" w14:textId="77777777" w:rsidR="008844CE" w:rsidRPr="00556680" w:rsidRDefault="008844CE" w:rsidP="00B77657">
      <w:pPr>
        <w:spacing w:after="0" w:line="276" w:lineRule="auto"/>
        <w:ind w:firstLine="567"/>
        <w:rPr>
          <w:rFonts w:cs="Times New Roman"/>
          <w:szCs w:val="24"/>
        </w:rPr>
      </w:pPr>
    </w:p>
    <w:p w14:paraId="0B7BA8FE" w14:textId="6A5A8506" w:rsidR="008844CE" w:rsidRPr="00556680" w:rsidRDefault="008844CE" w:rsidP="00B77657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 xml:space="preserve">Настоящий раздел содержит проектные решения задач территориального планирования </w:t>
      </w:r>
      <w:proofErr w:type="spellStart"/>
      <w:r w:rsidR="003A59C7" w:rsidRPr="00556680">
        <w:rPr>
          <w:rFonts w:cs="Times New Roman"/>
          <w:szCs w:val="24"/>
        </w:rPr>
        <w:t>Землянского</w:t>
      </w:r>
      <w:proofErr w:type="spellEnd"/>
      <w:r w:rsidR="003A59C7" w:rsidRPr="00556680">
        <w:rPr>
          <w:rFonts w:cs="Times New Roman"/>
          <w:szCs w:val="24"/>
        </w:rPr>
        <w:t xml:space="preserve"> </w:t>
      </w:r>
      <w:r w:rsidRPr="00556680">
        <w:rPr>
          <w:rFonts w:cs="Times New Roman"/>
          <w:szCs w:val="24"/>
        </w:rPr>
        <w:t xml:space="preserve"> сельского поселения – перечень мероприятий по территориальному планированию и этапы их реализации.</w:t>
      </w:r>
    </w:p>
    <w:p w14:paraId="220ED558" w14:textId="0E0E4D9B" w:rsidR="008844CE" w:rsidRPr="00556680" w:rsidRDefault="008844CE" w:rsidP="00B77657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 xml:space="preserve">Мероприятия по территориальному планированию направлены, в том числе, на создание, развитие территорий и объектов капитального строительства местного значения для реализации полномочий органа местного самоуправления </w:t>
      </w:r>
      <w:proofErr w:type="spellStart"/>
      <w:r w:rsidR="003A59C7" w:rsidRPr="00556680">
        <w:rPr>
          <w:rFonts w:cs="Times New Roman"/>
          <w:szCs w:val="24"/>
        </w:rPr>
        <w:t>Землянского</w:t>
      </w:r>
      <w:proofErr w:type="spellEnd"/>
      <w:r w:rsidR="003A59C7" w:rsidRPr="00556680">
        <w:rPr>
          <w:rFonts w:cs="Times New Roman"/>
          <w:szCs w:val="24"/>
        </w:rPr>
        <w:t xml:space="preserve"> </w:t>
      </w:r>
      <w:r w:rsidRPr="00556680">
        <w:rPr>
          <w:rFonts w:cs="Times New Roman"/>
          <w:szCs w:val="24"/>
        </w:rPr>
        <w:t xml:space="preserve"> сельского поселения.</w:t>
      </w:r>
    </w:p>
    <w:p w14:paraId="2E1B45DF" w14:textId="77777777" w:rsidR="008844CE" w:rsidRPr="00556680" w:rsidRDefault="008844CE" w:rsidP="00B77657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cs="Times New Roman"/>
          <w:szCs w:val="24"/>
        </w:rPr>
        <w:t xml:space="preserve">Вопросы местного значения поселения установлены статьей 14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образования. Кроме того, статьей 14.1. этого же закона определены права органов местного самоуправления поселения на решение вопросов, не отнесенных к вопросам местного значения поселения. Значительная часть вопросов местного значения поселения решается в тесной связи с планированием развития территории. </w:t>
      </w:r>
    </w:p>
    <w:p w14:paraId="1CE1FF16" w14:textId="737910A8" w:rsidR="0006044C" w:rsidRPr="00556680" w:rsidRDefault="008844CE" w:rsidP="00B77657">
      <w:pPr>
        <w:spacing w:after="0" w:line="276" w:lineRule="auto"/>
        <w:ind w:firstLine="567"/>
        <w:rPr>
          <w:rFonts w:cs="Times New Roman"/>
          <w:szCs w:val="24"/>
        </w:rPr>
      </w:pPr>
      <w:r w:rsidRPr="00556680">
        <w:rPr>
          <w:rFonts w:eastAsia="Times New Roman" w:cs="Times New Roman"/>
          <w:iCs/>
          <w:szCs w:val="24"/>
        </w:rPr>
        <w:t>Перечень основных факторов риска возникновения чрезвычайных ситуаций природного и техногенного характера, а также о возможных направлениях снижения рисков в использовании территорий, приведены в том I</w:t>
      </w:r>
      <w:r w:rsidRPr="00556680">
        <w:rPr>
          <w:rFonts w:eastAsia="Times New Roman" w:cs="Times New Roman"/>
          <w:iCs/>
          <w:szCs w:val="24"/>
          <w:lang w:val="en-US"/>
        </w:rPr>
        <w:t>I</w:t>
      </w:r>
      <w:r w:rsidRPr="00556680">
        <w:rPr>
          <w:rFonts w:eastAsia="Times New Roman" w:cs="Times New Roman"/>
          <w:iCs/>
          <w:szCs w:val="24"/>
        </w:rPr>
        <w:t xml:space="preserve"> – «Материалы по обоснованию генерального плана </w:t>
      </w:r>
      <w:proofErr w:type="spellStart"/>
      <w:r w:rsidR="003A59C7" w:rsidRPr="00556680">
        <w:rPr>
          <w:rFonts w:cs="Times New Roman"/>
          <w:szCs w:val="24"/>
        </w:rPr>
        <w:t>Землянского</w:t>
      </w:r>
      <w:proofErr w:type="spellEnd"/>
      <w:r w:rsidR="003A59C7" w:rsidRPr="00556680">
        <w:rPr>
          <w:rFonts w:cs="Times New Roman"/>
          <w:szCs w:val="24"/>
        </w:rPr>
        <w:t xml:space="preserve"> </w:t>
      </w:r>
      <w:r w:rsidRPr="00556680">
        <w:rPr>
          <w:rFonts w:eastAsia="Times New Roman" w:cs="Times New Roman"/>
          <w:iCs/>
          <w:szCs w:val="24"/>
        </w:rPr>
        <w:t xml:space="preserve"> сельского поселения </w:t>
      </w:r>
      <w:r w:rsidR="003A59C7" w:rsidRPr="00556680">
        <w:rPr>
          <w:rFonts w:eastAsia="Times New Roman" w:cs="Times New Roman"/>
          <w:iCs/>
          <w:szCs w:val="24"/>
        </w:rPr>
        <w:t>Семилукского</w:t>
      </w:r>
      <w:r w:rsidRPr="00556680">
        <w:rPr>
          <w:rFonts w:eastAsia="Times New Roman" w:cs="Times New Roman"/>
          <w:iCs/>
          <w:szCs w:val="24"/>
        </w:rPr>
        <w:t xml:space="preserve"> муниципального района Воронежской области». </w:t>
      </w:r>
      <w:r w:rsidRPr="00556680">
        <w:rPr>
          <w:rFonts w:cs="Times New Roman"/>
          <w:szCs w:val="24"/>
        </w:rPr>
        <w:t>В разделе предложений по территориальному планированию рассмотрены вопросы, касающиеся обеспечения первичных мер пожарной безопасности в границах населенных пунктов поселения.</w:t>
      </w:r>
    </w:p>
    <w:p w14:paraId="16D8CEA4" w14:textId="77777777" w:rsidR="0006044C" w:rsidRPr="00556680" w:rsidRDefault="0006044C" w:rsidP="00B77657">
      <w:pPr>
        <w:spacing w:after="0" w:line="276" w:lineRule="auto"/>
        <w:rPr>
          <w:rFonts w:cs="Times New Roman"/>
          <w:szCs w:val="24"/>
        </w:rPr>
      </w:pPr>
    </w:p>
    <w:p w14:paraId="3287E74A" w14:textId="39662D45" w:rsidR="0006044C" w:rsidRPr="00556680" w:rsidRDefault="00370892" w:rsidP="00B77657">
      <w:pPr>
        <w:pStyle w:val="a0"/>
        <w:snapToGrid w:val="0"/>
        <w:spacing w:after="0" w:line="276" w:lineRule="auto"/>
        <w:jc w:val="center"/>
        <w:rPr>
          <w:b/>
        </w:rPr>
      </w:pPr>
      <w:r w:rsidRPr="00556680">
        <w:rPr>
          <w:b/>
          <w:spacing w:val="-10"/>
        </w:rPr>
        <w:t xml:space="preserve">2.1. </w:t>
      </w:r>
      <w:r w:rsidR="0006044C" w:rsidRPr="00556680">
        <w:rPr>
          <w:b/>
          <w:spacing w:val="-10"/>
        </w:rPr>
        <w:t>Предложения</w:t>
      </w:r>
      <w:r w:rsidRPr="00556680">
        <w:rPr>
          <w:b/>
          <w:spacing w:val="-10"/>
        </w:rPr>
        <w:t xml:space="preserve"> по развитию </w:t>
      </w:r>
      <w:proofErr w:type="spellStart"/>
      <w:r w:rsidR="003A59C7" w:rsidRPr="00556680">
        <w:rPr>
          <w:b/>
        </w:rPr>
        <w:t>Землянского</w:t>
      </w:r>
      <w:proofErr w:type="spellEnd"/>
      <w:r w:rsidR="003A59C7" w:rsidRPr="00556680">
        <w:rPr>
          <w:b/>
        </w:rPr>
        <w:t xml:space="preserve"> </w:t>
      </w:r>
      <w:r w:rsidR="0006044C" w:rsidRPr="00556680">
        <w:rPr>
          <w:b/>
        </w:rPr>
        <w:t xml:space="preserve"> сельского поселения</w:t>
      </w:r>
      <w:r w:rsidRPr="00556680">
        <w:rPr>
          <w:b/>
        </w:rPr>
        <w:t>.</w:t>
      </w:r>
    </w:p>
    <w:p w14:paraId="591F37E2" w14:textId="77777777" w:rsidR="0006044C" w:rsidRPr="00556680" w:rsidRDefault="0006044C" w:rsidP="00B77657">
      <w:pPr>
        <w:pStyle w:val="a0"/>
        <w:snapToGrid w:val="0"/>
        <w:spacing w:after="0" w:line="276" w:lineRule="auto"/>
        <w:jc w:val="center"/>
        <w:rPr>
          <w:b/>
        </w:rPr>
      </w:pPr>
    </w:p>
    <w:p w14:paraId="14C91793" w14:textId="751D72BF" w:rsidR="00FC3705" w:rsidRPr="00556680" w:rsidRDefault="00FC3705" w:rsidP="00B77657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iCs/>
          <w:szCs w:val="24"/>
        </w:rPr>
      </w:pPr>
      <w:r w:rsidRPr="00556680">
        <w:rPr>
          <w:rFonts w:eastAsia="Calibri" w:cs="Times New Roman"/>
          <w:b/>
          <w:bCs/>
          <w:iCs/>
          <w:szCs w:val="24"/>
        </w:rPr>
        <w:t xml:space="preserve">Предложения по оптимизации административно-территориального устройства </w:t>
      </w:r>
      <w:proofErr w:type="spellStart"/>
      <w:r w:rsidR="003A59C7" w:rsidRPr="00556680">
        <w:rPr>
          <w:rFonts w:eastAsia="Calibri" w:cs="Times New Roman"/>
          <w:b/>
          <w:bCs/>
          <w:iCs/>
          <w:szCs w:val="24"/>
        </w:rPr>
        <w:t>Землянского</w:t>
      </w:r>
      <w:proofErr w:type="spellEnd"/>
      <w:r w:rsidR="003A59C7" w:rsidRPr="00556680">
        <w:rPr>
          <w:rFonts w:eastAsia="Calibri" w:cs="Times New Roman"/>
          <w:b/>
          <w:bCs/>
          <w:iCs/>
          <w:szCs w:val="24"/>
        </w:rPr>
        <w:t xml:space="preserve"> </w:t>
      </w:r>
      <w:r w:rsidRPr="00556680">
        <w:rPr>
          <w:rFonts w:eastAsia="Calibri" w:cs="Times New Roman"/>
          <w:b/>
          <w:bCs/>
          <w:iCs/>
          <w:szCs w:val="24"/>
        </w:rPr>
        <w:t xml:space="preserve"> сельского поселения и переводу земельных участков из одной категории в другую:</w:t>
      </w:r>
    </w:p>
    <w:p w14:paraId="019A198E" w14:textId="64BA87E5" w:rsidR="00FC3705" w:rsidRPr="00556680" w:rsidRDefault="00FC3705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1.</w:t>
      </w:r>
      <w:r w:rsidRPr="00556680">
        <w:rPr>
          <w:rFonts w:cs="Times New Roman"/>
          <w:b/>
        </w:rPr>
        <w:tab/>
        <w:t xml:space="preserve">Предложения по оптимизации административно-территориального устройства </w:t>
      </w:r>
      <w:proofErr w:type="spellStart"/>
      <w:r w:rsidR="003A59C7" w:rsidRPr="00556680">
        <w:rPr>
          <w:rFonts w:cs="Times New Roman"/>
          <w:b/>
        </w:rPr>
        <w:t>Землянского</w:t>
      </w:r>
      <w:proofErr w:type="spellEnd"/>
      <w:r w:rsidR="003A59C7" w:rsidRPr="00556680">
        <w:rPr>
          <w:rFonts w:cs="Times New Roman"/>
          <w:b/>
        </w:rPr>
        <w:t xml:space="preserve"> </w:t>
      </w:r>
      <w:r w:rsidRPr="00556680">
        <w:rPr>
          <w:rFonts w:cs="Times New Roman"/>
          <w:b/>
        </w:rPr>
        <w:t xml:space="preserve"> сельского поселения и переводу земельных участков из одной категории в другую:</w:t>
      </w:r>
    </w:p>
    <w:p w14:paraId="0632EF32" w14:textId="52D4F0F7" w:rsidR="00FC3705" w:rsidRPr="00556680" w:rsidRDefault="00FC3705" w:rsidP="006F6391">
      <w:pPr>
        <w:spacing w:line="276" w:lineRule="auto"/>
        <w:ind w:firstLine="360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cs="Times New Roman"/>
        </w:rPr>
        <w:t>1.1.</w:t>
      </w:r>
      <w:r w:rsidRPr="00556680">
        <w:t xml:space="preserve"> </w:t>
      </w:r>
      <w:r w:rsidR="002264C2" w:rsidRPr="00556680">
        <w:rPr>
          <w:rFonts w:eastAsia="Lucida Sans Unicode" w:cs="Times New Roman"/>
          <w:kern w:val="1"/>
          <w:szCs w:val="24"/>
          <w:lang w:eastAsia="ar-SA"/>
        </w:rPr>
        <w:t xml:space="preserve">Проведение необходимых мероприятий по уточнению площадей земель различных категорий на территории </w:t>
      </w:r>
      <w:proofErr w:type="spellStart"/>
      <w:r w:rsidR="002264C2" w:rsidRPr="00556680">
        <w:rPr>
          <w:rFonts w:eastAsia="Lucida Sans Unicode" w:cs="Times New Roman"/>
          <w:kern w:val="1"/>
          <w:szCs w:val="24"/>
          <w:lang w:eastAsia="ar-SA"/>
        </w:rPr>
        <w:t>Землянского</w:t>
      </w:r>
      <w:proofErr w:type="spellEnd"/>
      <w:r w:rsidR="002264C2" w:rsidRPr="00556680">
        <w:rPr>
          <w:rFonts w:eastAsia="Lucida Sans Unicode" w:cs="Times New Roman"/>
          <w:kern w:val="1"/>
          <w:szCs w:val="24"/>
          <w:lang w:eastAsia="ar-SA"/>
        </w:rPr>
        <w:t xml:space="preserve"> сельского поселения и внесении соответствующих изменения в учётную документацию.</w:t>
      </w:r>
      <w:r w:rsidR="006F6391" w:rsidRPr="00556680">
        <w:rPr>
          <w:rFonts w:eastAsia="Lucida Sans Unicode" w:cs="Times New Roman"/>
          <w:kern w:val="1"/>
          <w:szCs w:val="24"/>
          <w:lang w:eastAsia="ar-SA"/>
        </w:rPr>
        <w:t xml:space="preserve"> </w:t>
      </w:r>
    </w:p>
    <w:p w14:paraId="6B0EFF51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2. Предложения по усовершенствованию и развитию функционального зонирования:</w:t>
      </w:r>
    </w:p>
    <w:p w14:paraId="3965C26F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2.1. Сохранение и развитие исторически сложившейся системы планировочных элементов сельского поселения, обеспечение связности территорий внутри поселения.</w:t>
      </w:r>
    </w:p>
    <w:p w14:paraId="0FE0E77B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lastRenderedPageBreak/>
        <w:t>2.2. Развитие зон существующей жилой застройки за счет повышения плотности застройки.</w:t>
      </w:r>
    </w:p>
    <w:p w14:paraId="421D1447" w14:textId="0D401B0F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 xml:space="preserve">2.3. </w:t>
      </w:r>
      <w:r w:rsidR="002264C2" w:rsidRPr="00556680">
        <w:rPr>
          <w:rFonts w:cs="Times New Roman"/>
        </w:rPr>
        <w:t>Развитие сложившегося общественного центра на территории населенных пунктов за счет строительства новых объектов административно-делового, торгового, культурно-развлекательного, коммунально-бытового и иного назначения.</w:t>
      </w:r>
    </w:p>
    <w:p w14:paraId="709FC347" w14:textId="061E7A8A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 xml:space="preserve">2.4. </w:t>
      </w:r>
      <w:r w:rsidR="002264C2" w:rsidRPr="00556680">
        <w:rPr>
          <w:rFonts w:cs="Times New Roman"/>
        </w:rPr>
        <w:t>Реконструкция существующих учреждений общественно-делового назначения, имеющих степень износа свыше 50%.</w:t>
      </w:r>
    </w:p>
    <w:p w14:paraId="3C1372AE" w14:textId="01571DCA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2.5</w:t>
      </w:r>
      <w:r w:rsidR="002264C2" w:rsidRPr="00556680">
        <w:rPr>
          <w:rFonts w:cs="Times New Roman"/>
        </w:rPr>
        <w:t>. Развитие за счет рекультивации территорий недействующих объектов сельскохозяйственного производства и животноводства, с последующим использованием этих территорий для развития предпринимательской деятельности.</w:t>
      </w:r>
    </w:p>
    <w:p w14:paraId="512348AA" w14:textId="4AC05065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 xml:space="preserve">2.6. </w:t>
      </w:r>
      <w:r w:rsidR="002264C2" w:rsidRPr="00556680">
        <w:rPr>
          <w:rFonts w:cs="Times New Roman"/>
        </w:rPr>
        <w:t>Развитие за счет строительства новых объектов инженерной инфраструктуры на территории населенных пунктов.</w:t>
      </w:r>
    </w:p>
    <w:p w14:paraId="51A77839" w14:textId="44A423B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 xml:space="preserve">2.7. </w:t>
      </w:r>
      <w:r w:rsidR="002264C2" w:rsidRPr="00556680">
        <w:rPr>
          <w:rFonts w:cs="Times New Roman"/>
        </w:rPr>
        <w:t>Развитие рекреационных зон за счет благоустройства территорий общего пользования (лесопарки, парки, сады, скверы, бульвары, городские леса).</w:t>
      </w:r>
    </w:p>
    <w:p w14:paraId="25F332EE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</w:p>
    <w:p w14:paraId="5B3B203F" w14:textId="77777777" w:rsidR="002264C2" w:rsidRPr="00556680" w:rsidRDefault="002264C2" w:rsidP="002264C2">
      <w:pPr>
        <w:pStyle w:val="ad"/>
        <w:numPr>
          <w:ilvl w:val="0"/>
          <w:numId w:val="8"/>
        </w:numPr>
        <w:rPr>
          <w:b/>
          <w:lang w:val="x-none"/>
        </w:rPr>
      </w:pPr>
      <w:r w:rsidRPr="00556680">
        <w:rPr>
          <w:b/>
          <w:lang w:val="x-none"/>
        </w:rPr>
        <w:t xml:space="preserve">Предложения по сохранению, использованию и популяризации объектов культурного наследия на территории </w:t>
      </w:r>
      <w:proofErr w:type="spellStart"/>
      <w:r w:rsidRPr="00556680">
        <w:rPr>
          <w:b/>
          <w:lang w:val="x-none"/>
        </w:rPr>
        <w:t>Землянского</w:t>
      </w:r>
      <w:proofErr w:type="spellEnd"/>
      <w:r w:rsidRPr="00556680">
        <w:rPr>
          <w:b/>
          <w:lang w:val="x-none"/>
        </w:rPr>
        <w:t xml:space="preserve"> сельского поселения</w:t>
      </w:r>
    </w:p>
    <w:p w14:paraId="4E77B7B9" w14:textId="5FEAA645" w:rsidR="002264C2" w:rsidRPr="00556680" w:rsidRDefault="002264C2" w:rsidP="002264C2">
      <w:pPr>
        <w:pStyle w:val="Standard"/>
        <w:numPr>
          <w:ilvl w:val="1"/>
          <w:numId w:val="18"/>
        </w:numPr>
        <w:tabs>
          <w:tab w:val="left" w:pos="1134"/>
        </w:tabs>
        <w:spacing w:before="240" w:line="276" w:lineRule="auto"/>
        <w:ind w:left="0" w:firstLine="567"/>
        <w:jc w:val="both"/>
      </w:pPr>
      <w:r w:rsidRPr="00556680">
        <w:t xml:space="preserve"> Проведение мероприятий, направленных на сохранение и 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</w:r>
    </w:p>
    <w:p w14:paraId="07C2DC7F" w14:textId="0606C75A" w:rsidR="002264C2" w:rsidRPr="00556680" w:rsidRDefault="002264C2" w:rsidP="002264C2">
      <w:pPr>
        <w:pStyle w:val="Standard"/>
        <w:numPr>
          <w:ilvl w:val="1"/>
          <w:numId w:val="18"/>
        </w:numPr>
        <w:tabs>
          <w:tab w:val="left" w:pos="1134"/>
        </w:tabs>
        <w:spacing w:line="276" w:lineRule="auto"/>
        <w:ind w:left="0" w:firstLine="567"/>
        <w:jc w:val="both"/>
      </w:pPr>
      <w:r w:rsidRPr="00556680">
        <w:t xml:space="preserve"> Проведение историко-культурной экспертизы в отношении земельных участков, подлежащих хозяйственному освоению. Перед выдачей градостроительного плана орган местного самоуправления в порядке межведомственного взаимодействия запрашивает в государственном органе охраны объектов культурного наследия сведения о наличии/отсутствии объектов культурного наследия на земельном участке, подлежащем хозяйственному освоению. Сведения, полученные в порядке межведомственного взаимодействия, в полном объеме вносятся в градостроительный план.</w:t>
      </w:r>
    </w:p>
    <w:p w14:paraId="27E201CD" w14:textId="77777777" w:rsidR="002264C2" w:rsidRPr="00556680" w:rsidRDefault="002264C2" w:rsidP="002264C2">
      <w:pPr>
        <w:pStyle w:val="ad"/>
        <w:rPr>
          <w:b/>
        </w:rPr>
      </w:pPr>
    </w:p>
    <w:p w14:paraId="6D0BC99C" w14:textId="2F8A6B49" w:rsidR="009F5A57" w:rsidRPr="00556680" w:rsidRDefault="009F5A57" w:rsidP="009F5A57">
      <w:pPr>
        <w:pStyle w:val="ad"/>
        <w:numPr>
          <w:ilvl w:val="0"/>
          <w:numId w:val="18"/>
        </w:numPr>
        <w:spacing w:line="276" w:lineRule="auto"/>
        <w:ind w:firstLine="66"/>
        <w:jc w:val="center"/>
        <w:rPr>
          <w:b/>
          <w:lang w:val="x-none"/>
        </w:rPr>
      </w:pPr>
      <w:r w:rsidRPr="00556680">
        <w:rPr>
          <w:b/>
          <w:lang w:val="x-none"/>
        </w:rPr>
        <w:t xml:space="preserve">Предложения по обеспечению сохранности воинских захоронений на территории </w:t>
      </w:r>
      <w:proofErr w:type="spellStart"/>
      <w:r w:rsidRPr="00556680">
        <w:rPr>
          <w:b/>
          <w:lang w:val="x-none"/>
        </w:rPr>
        <w:t>Землянского</w:t>
      </w:r>
      <w:proofErr w:type="spellEnd"/>
      <w:r w:rsidRPr="00556680">
        <w:rPr>
          <w:b/>
          <w:lang w:val="x-none"/>
        </w:rPr>
        <w:t xml:space="preserve"> сельского поселения</w:t>
      </w:r>
    </w:p>
    <w:p w14:paraId="62C1106F" w14:textId="77777777" w:rsidR="002264C2" w:rsidRPr="00556680" w:rsidRDefault="002264C2" w:rsidP="009F5A57">
      <w:pPr>
        <w:spacing w:after="0" w:line="276" w:lineRule="auto"/>
        <w:rPr>
          <w:rFonts w:cs="Times New Roman"/>
          <w:b/>
        </w:rPr>
      </w:pPr>
    </w:p>
    <w:p w14:paraId="77CEACC9" w14:textId="553571E1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4</w:t>
      </w:r>
      <w:r w:rsidR="00FC3705" w:rsidRPr="00556680">
        <w:rPr>
          <w:rFonts w:cs="Times New Roman"/>
        </w:rPr>
        <w:t>.1. Проведение мероприятий по разработке по установлению проектов охранных зон и зон охраняемого природного ландшафта воинских захоронений в порядке, определяемом законодательством Российской Федерации.</w:t>
      </w:r>
    </w:p>
    <w:p w14:paraId="70C5B96C" w14:textId="77777777" w:rsidR="00FC3705" w:rsidRPr="00556680" w:rsidRDefault="00FC3705" w:rsidP="00B77657">
      <w:pPr>
        <w:spacing w:after="0" w:line="276" w:lineRule="auto"/>
        <w:rPr>
          <w:rFonts w:cs="Times New Roman"/>
        </w:rPr>
      </w:pPr>
    </w:p>
    <w:p w14:paraId="6C674843" w14:textId="1D9CEAA2" w:rsidR="00FC3705" w:rsidRPr="00556680" w:rsidRDefault="002264C2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5</w:t>
      </w:r>
      <w:r w:rsidR="00FC3705" w:rsidRPr="00556680">
        <w:rPr>
          <w:rFonts w:cs="Times New Roman"/>
          <w:b/>
        </w:rPr>
        <w:t xml:space="preserve">. Предложения по обеспечению территории </w:t>
      </w:r>
      <w:proofErr w:type="spellStart"/>
      <w:r w:rsidR="003A59C7" w:rsidRPr="00556680">
        <w:rPr>
          <w:rFonts w:cs="Times New Roman"/>
          <w:b/>
        </w:rPr>
        <w:t>Землянского</w:t>
      </w:r>
      <w:proofErr w:type="spellEnd"/>
      <w:r w:rsidR="003A59C7" w:rsidRPr="00556680">
        <w:rPr>
          <w:rFonts w:cs="Times New Roman"/>
          <w:b/>
        </w:rPr>
        <w:t xml:space="preserve"> </w:t>
      </w:r>
      <w:r w:rsidR="00FC3705" w:rsidRPr="00556680">
        <w:rPr>
          <w:rFonts w:cs="Times New Roman"/>
          <w:b/>
        </w:rPr>
        <w:t xml:space="preserve"> сельского поселения объектами инженерной инфраструктуры:</w:t>
      </w:r>
    </w:p>
    <w:p w14:paraId="1DFA5FD5" w14:textId="3969206D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.1. Реконструкция существующих водопроводных сетей и сооружений</w:t>
      </w:r>
      <w:r w:rsidR="000A26D6" w:rsidRPr="00556680">
        <w:rPr>
          <w:rFonts w:eastAsia="Times New Roman" w:cs="Times New Roman"/>
          <w:kern w:val="1"/>
          <w:szCs w:val="24"/>
        </w:rPr>
        <w:t xml:space="preserve"> </w:t>
      </w:r>
      <w:r w:rsidR="000A26D6" w:rsidRPr="00556680">
        <w:rPr>
          <w:shd w:val="clear" w:color="auto" w:fill="FFFFFF"/>
        </w:rPr>
        <w:t xml:space="preserve">(в том числе </w:t>
      </w:r>
      <w:proofErr w:type="gramStart"/>
      <w:r w:rsidR="000A26D6" w:rsidRPr="00556680">
        <w:rPr>
          <w:shd w:val="clear" w:color="auto" w:fill="FFFFFF"/>
        </w:rPr>
        <w:t>с</w:t>
      </w:r>
      <w:proofErr w:type="gramEnd"/>
      <w:r w:rsidR="000A26D6" w:rsidRPr="00556680">
        <w:rPr>
          <w:shd w:val="clear" w:color="auto" w:fill="FFFFFF"/>
        </w:rPr>
        <w:t xml:space="preserve">. </w:t>
      </w:r>
      <w:proofErr w:type="gramStart"/>
      <w:r w:rsidR="000A26D6" w:rsidRPr="00556680">
        <w:rPr>
          <w:shd w:val="clear" w:color="auto" w:fill="FFFFFF"/>
        </w:rPr>
        <w:t>Малая</w:t>
      </w:r>
      <w:proofErr w:type="gramEnd"/>
      <w:r w:rsidR="000A26D6" w:rsidRPr="00556680">
        <w:rPr>
          <w:shd w:val="clear" w:color="auto" w:fill="FFFFFF"/>
        </w:rPr>
        <w:t xml:space="preserve"> Покровка- 3,7 км)</w:t>
      </w:r>
      <w:r w:rsidR="00BE0B82" w:rsidRPr="00556680">
        <w:rPr>
          <w:rFonts w:eastAsia="Times New Roman" w:cs="Times New Roman"/>
          <w:kern w:val="1"/>
          <w:szCs w:val="24"/>
        </w:rPr>
        <w:t>.</w:t>
      </w:r>
    </w:p>
    <w:p w14:paraId="293B3689" w14:textId="3A06A3E1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.2. Проектирование и строительство сетей водоснабжения для существующей застройки.</w:t>
      </w:r>
    </w:p>
    <w:p w14:paraId="3C281E44" w14:textId="1B24B58E" w:rsidR="00CA2EEC" w:rsidRPr="00556680" w:rsidRDefault="00CA2EEC" w:rsidP="00CA2EEC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 xml:space="preserve">5.3. Строительство артезианской скважины по адресу: с. Землянск, ул. </w:t>
      </w:r>
      <w:proofErr w:type="spellStart"/>
      <w:r w:rsidRPr="00556680">
        <w:rPr>
          <w:rFonts w:eastAsia="Times New Roman" w:cs="Times New Roman"/>
          <w:kern w:val="1"/>
          <w:szCs w:val="24"/>
        </w:rPr>
        <w:t>Хохлатская</w:t>
      </w:r>
      <w:proofErr w:type="spellEnd"/>
      <w:r w:rsidRPr="00556680">
        <w:rPr>
          <w:rFonts w:eastAsia="Times New Roman" w:cs="Times New Roman"/>
          <w:kern w:val="1"/>
          <w:szCs w:val="24"/>
        </w:rPr>
        <w:t>, участок 111а.</w:t>
      </w:r>
    </w:p>
    <w:p w14:paraId="5FA7FC89" w14:textId="7686DEB2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</w:t>
      </w:r>
      <w:r w:rsidR="00CA2EEC" w:rsidRPr="00556680">
        <w:rPr>
          <w:rFonts w:eastAsia="Times New Roman" w:cs="Times New Roman"/>
          <w:kern w:val="1"/>
          <w:szCs w:val="24"/>
        </w:rPr>
        <w:t>4</w:t>
      </w:r>
      <w:r w:rsidR="00BE0B82" w:rsidRPr="00556680">
        <w:rPr>
          <w:rFonts w:eastAsia="Times New Roman" w:cs="Times New Roman"/>
          <w:kern w:val="1"/>
          <w:szCs w:val="24"/>
        </w:rPr>
        <w:t>. Установка водомеров на вводах водопровода во всех зданиях.</w:t>
      </w:r>
    </w:p>
    <w:p w14:paraId="4A8FFAA5" w14:textId="595FF48F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lastRenderedPageBreak/>
        <w:t>5</w:t>
      </w:r>
      <w:r w:rsidR="00BE0B82" w:rsidRPr="00556680">
        <w:rPr>
          <w:rFonts w:eastAsia="Times New Roman" w:cs="Times New Roman"/>
          <w:kern w:val="1"/>
          <w:szCs w:val="24"/>
        </w:rPr>
        <w:t>.</w:t>
      </w:r>
      <w:r w:rsidR="003127C0"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 Оборудование всех объектов водоснабжения системами автоматического управления и регулирования.</w:t>
      </w:r>
    </w:p>
    <w:p w14:paraId="110DD49C" w14:textId="1D640D64" w:rsidR="000A26D6" w:rsidRPr="00556680" w:rsidRDefault="000A26D6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5.</w:t>
      </w:r>
      <w:r w:rsidR="003127C0" w:rsidRPr="00556680">
        <w:rPr>
          <w:rFonts w:eastAsia="Times New Roman" w:cs="Times New Roman"/>
          <w:kern w:val="1"/>
          <w:szCs w:val="24"/>
        </w:rPr>
        <w:t>6</w:t>
      </w:r>
      <w:r w:rsidRPr="00556680">
        <w:rPr>
          <w:rFonts w:eastAsia="Times New Roman" w:cs="Times New Roman"/>
          <w:kern w:val="1"/>
          <w:szCs w:val="24"/>
        </w:rPr>
        <w:t>.</w:t>
      </w:r>
      <w:r w:rsidRPr="00556680">
        <w:rPr>
          <w:rFonts w:ascii="Arial" w:eastAsia="Lucida Sans Unicode" w:hAnsi="Arial" w:cs="Times New Roman"/>
          <w:kern w:val="1"/>
          <w:sz w:val="20"/>
          <w:szCs w:val="24"/>
          <w:shd w:val="clear" w:color="auto" w:fill="FFFFFF"/>
          <w:lang w:eastAsia="ar-SA"/>
        </w:rPr>
        <w:t xml:space="preserve"> </w:t>
      </w:r>
      <w:r w:rsidRPr="00556680">
        <w:rPr>
          <w:rFonts w:eastAsia="Times New Roman" w:cs="Times New Roman"/>
          <w:kern w:val="1"/>
          <w:szCs w:val="24"/>
        </w:rPr>
        <w:t xml:space="preserve">Проектирование и монтаж системы водоснабжения для объектов социального и культурно-бытового назначения планируемых к строительству на территории населенных пунктов </w:t>
      </w:r>
      <w:proofErr w:type="spellStart"/>
      <w:r w:rsidRPr="00556680">
        <w:rPr>
          <w:rFonts w:eastAsia="Times New Roman" w:cs="Times New Roman"/>
          <w:kern w:val="1"/>
          <w:szCs w:val="24"/>
        </w:rPr>
        <w:t>Землянского</w:t>
      </w:r>
      <w:proofErr w:type="spellEnd"/>
      <w:r w:rsidRPr="00556680">
        <w:rPr>
          <w:rFonts w:eastAsia="Times New Roman" w:cs="Times New Roman"/>
          <w:kern w:val="1"/>
          <w:szCs w:val="24"/>
        </w:rPr>
        <w:t xml:space="preserve"> сельского поселения.</w:t>
      </w:r>
    </w:p>
    <w:p w14:paraId="108F74D8" w14:textId="38E7A422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</w:t>
      </w:r>
      <w:r w:rsidR="003127C0" w:rsidRPr="00556680">
        <w:rPr>
          <w:rFonts w:eastAsia="Times New Roman" w:cs="Times New Roman"/>
          <w:kern w:val="1"/>
          <w:szCs w:val="24"/>
        </w:rPr>
        <w:t>7</w:t>
      </w:r>
      <w:r w:rsidR="000A26D6" w:rsidRPr="00556680">
        <w:rPr>
          <w:rFonts w:eastAsia="Times New Roman" w:cs="Times New Roman"/>
          <w:kern w:val="1"/>
          <w:szCs w:val="24"/>
        </w:rPr>
        <w:t>. Производство изыскательских и проектных работ по размещению и строительству ливневой канализации.</w:t>
      </w:r>
    </w:p>
    <w:p w14:paraId="21B0814B" w14:textId="77777777" w:rsidR="00CA2EEC" w:rsidRPr="00556680" w:rsidRDefault="00CA2EEC" w:rsidP="00CA2EEC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5.8. Строительство системы ливневой канализации.</w:t>
      </w:r>
    </w:p>
    <w:p w14:paraId="6A824155" w14:textId="257F19BF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</w:t>
      </w:r>
      <w:r w:rsidR="003127C0" w:rsidRPr="00556680">
        <w:rPr>
          <w:rFonts w:eastAsia="Times New Roman" w:cs="Times New Roman"/>
          <w:kern w:val="1"/>
          <w:szCs w:val="24"/>
        </w:rPr>
        <w:t>9</w:t>
      </w:r>
      <w:r w:rsidR="00BE0B82" w:rsidRPr="00556680">
        <w:rPr>
          <w:rFonts w:eastAsia="Times New Roman" w:cs="Times New Roman"/>
          <w:kern w:val="1"/>
          <w:szCs w:val="24"/>
        </w:rPr>
        <w:t xml:space="preserve">. Проведение мероприятий по снижению водоотведения за счет введения систем оборотного водоснабжения, создания бессточных производств и </w:t>
      </w:r>
      <w:proofErr w:type="spellStart"/>
      <w:r w:rsidR="00BE0B82" w:rsidRPr="00556680">
        <w:rPr>
          <w:rFonts w:eastAsia="Times New Roman" w:cs="Times New Roman"/>
          <w:kern w:val="1"/>
          <w:szCs w:val="24"/>
        </w:rPr>
        <w:t>водосберегающих</w:t>
      </w:r>
      <w:proofErr w:type="spellEnd"/>
      <w:r w:rsidR="00BE0B82" w:rsidRPr="00556680">
        <w:rPr>
          <w:rFonts w:eastAsia="Times New Roman" w:cs="Times New Roman"/>
          <w:kern w:val="1"/>
          <w:szCs w:val="24"/>
        </w:rPr>
        <w:t xml:space="preserve"> технологий.</w:t>
      </w:r>
    </w:p>
    <w:p w14:paraId="24B95F1B" w14:textId="0B3A1CD4" w:rsidR="000A26D6" w:rsidRPr="00556680" w:rsidRDefault="000A26D6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5.</w:t>
      </w:r>
      <w:r w:rsidR="003127C0" w:rsidRPr="00556680">
        <w:rPr>
          <w:rFonts w:eastAsia="Times New Roman" w:cs="Times New Roman"/>
          <w:kern w:val="1"/>
          <w:szCs w:val="24"/>
        </w:rPr>
        <w:t>10</w:t>
      </w:r>
      <w:r w:rsidR="00CA2EEC" w:rsidRPr="00556680">
        <w:rPr>
          <w:rFonts w:eastAsia="Times New Roman" w:cs="Times New Roman"/>
          <w:kern w:val="1"/>
          <w:szCs w:val="24"/>
        </w:rPr>
        <w:t xml:space="preserve">. </w:t>
      </w:r>
      <w:proofErr w:type="spellStart"/>
      <w:r w:rsidR="00CA2EEC" w:rsidRPr="00556680">
        <w:rPr>
          <w:rFonts w:eastAsia="Times New Roman" w:cs="Times New Roman"/>
          <w:kern w:val="1"/>
          <w:szCs w:val="24"/>
        </w:rPr>
        <w:t>Канализование</w:t>
      </w:r>
      <w:proofErr w:type="spellEnd"/>
      <w:r w:rsidR="00CA2EEC" w:rsidRPr="00556680">
        <w:rPr>
          <w:rFonts w:eastAsia="Times New Roman" w:cs="Times New Roman"/>
          <w:kern w:val="1"/>
          <w:szCs w:val="24"/>
        </w:rPr>
        <w:t xml:space="preserve"> существующего </w:t>
      </w:r>
      <w:proofErr w:type="spellStart"/>
      <w:r w:rsidR="00CA2EEC" w:rsidRPr="00556680">
        <w:rPr>
          <w:rFonts w:eastAsia="Times New Roman" w:cs="Times New Roman"/>
          <w:kern w:val="1"/>
          <w:szCs w:val="24"/>
        </w:rPr>
        <w:t>неканализованного</w:t>
      </w:r>
      <w:proofErr w:type="spellEnd"/>
      <w:r w:rsidR="00CA2EEC" w:rsidRPr="00556680">
        <w:rPr>
          <w:rFonts w:eastAsia="Times New Roman" w:cs="Times New Roman"/>
          <w:kern w:val="1"/>
          <w:szCs w:val="24"/>
        </w:rPr>
        <w:t xml:space="preserve"> жилого фонда через проектируемые самотечные коллекторы диаметрами 150-300 мм.</w:t>
      </w:r>
    </w:p>
    <w:p w14:paraId="221142EE" w14:textId="2F26EA2A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</w:t>
      </w:r>
      <w:r w:rsidR="000A26D6" w:rsidRPr="00556680">
        <w:rPr>
          <w:rFonts w:eastAsia="Times New Roman" w:cs="Times New Roman"/>
          <w:kern w:val="1"/>
          <w:szCs w:val="24"/>
        </w:rPr>
        <w:t>1</w:t>
      </w:r>
      <w:r w:rsidR="003127C0" w:rsidRPr="00556680">
        <w:rPr>
          <w:rFonts w:eastAsia="Times New Roman" w:cs="Times New Roman"/>
          <w:kern w:val="1"/>
          <w:szCs w:val="24"/>
        </w:rPr>
        <w:t>1</w:t>
      </w:r>
      <w:r w:rsidR="00BE0B82" w:rsidRPr="00556680">
        <w:rPr>
          <w:rFonts w:eastAsia="Times New Roman" w:cs="Times New Roman"/>
          <w:kern w:val="1"/>
          <w:szCs w:val="24"/>
        </w:rPr>
        <w:t>. Поэтапный переход на использование сетевого газа объектов, потребляющих сжиженный углеводородный газ (СУГ).</w:t>
      </w:r>
    </w:p>
    <w:p w14:paraId="0B417144" w14:textId="1A7A4DCE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</w:t>
      </w:r>
      <w:r w:rsidR="000A26D6" w:rsidRPr="00556680">
        <w:rPr>
          <w:rFonts w:eastAsia="Times New Roman" w:cs="Times New Roman"/>
          <w:kern w:val="1"/>
          <w:szCs w:val="24"/>
        </w:rPr>
        <w:t>1</w:t>
      </w:r>
      <w:r w:rsidR="003127C0" w:rsidRPr="00556680">
        <w:rPr>
          <w:rFonts w:eastAsia="Times New Roman" w:cs="Times New Roman"/>
          <w:kern w:val="1"/>
          <w:szCs w:val="24"/>
        </w:rPr>
        <w:t>2</w:t>
      </w:r>
      <w:r w:rsidR="00BE0B82" w:rsidRPr="00556680">
        <w:rPr>
          <w:rFonts w:eastAsia="Times New Roman" w:cs="Times New Roman"/>
          <w:kern w:val="1"/>
          <w:szCs w:val="24"/>
        </w:rPr>
        <w:t xml:space="preserve">. Строительство сетей и сооружений систем газоснабжения для </w:t>
      </w:r>
      <w:proofErr w:type="spellStart"/>
      <w:r w:rsidR="00BE0B82" w:rsidRPr="00556680">
        <w:rPr>
          <w:rFonts w:eastAsia="Times New Roman" w:cs="Times New Roman"/>
          <w:kern w:val="1"/>
          <w:szCs w:val="24"/>
        </w:rPr>
        <w:t>негазифицированного</w:t>
      </w:r>
      <w:proofErr w:type="spellEnd"/>
      <w:r w:rsidR="00BE0B82" w:rsidRPr="00556680">
        <w:rPr>
          <w:rFonts w:eastAsia="Times New Roman" w:cs="Times New Roman"/>
          <w:kern w:val="1"/>
          <w:szCs w:val="24"/>
        </w:rPr>
        <w:t xml:space="preserve"> жилого фонда.</w:t>
      </w:r>
    </w:p>
    <w:p w14:paraId="68A2F825" w14:textId="7CB15F9E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</w:t>
      </w:r>
      <w:r w:rsidR="000A26D6" w:rsidRPr="00556680">
        <w:rPr>
          <w:rFonts w:eastAsia="Times New Roman" w:cs="Times New Roman"/>
          <w:kern w:val="1"/>
          <w:szCs w:val="24"/>
        </w:rPr>
        <w:t>1</w:t>
      </w:r>
      <w:r w:rsidR="003127C0" w:rsidRPr="00556680">
        <w:rPr>
          <w:rFonts w:eastAsia="Times New Roman" w:cs="Times New Roman"/>
          <w:kern w:val="1"/>
          <w:szCs w:val="24"/>
        </w:rPr>
        <w:t>3</w:t>
      </w:r>
      <w:r w:rsidR="00BE0B82" w:rsidRPr="00556680">
        <w:rPr>
          <w:rFonts w:eastAsia="Times New Roman" w:cs="Times New Roman"/>
          <w:kern w:val="1"/>
          <w:szCs w:val="24"/>
        </w:rPr>
        <w:t>. Строительство газовых котельных для существующих и проектируемых объектов жилищного фонда, социального и культурно-бытового назначения.</w:t>
      </w:r>
    </w:p>
    <w:p w14:paraId="227B3B6F" w14:textId="24185ADE" w:rsidR="00CA2EEC" w:rsidRPr="00556680" w:rsidRDefault="00CA2EEC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5.1</w:t>
      </w:r>
      <w:r w:rsidR="003127C0" w:rsidRPr="00556680">
        <w:rPr>
          <w:rFonts w:eastAsia="Times New Roman" w:cs="Times New Roman"/>
          <w:kern w:val="1"/>
          <w:szCs w:val="24"/>
        </w:rPr>
        <w:t>4</w:t>
      </w:r>
      <w:r w:rsidRPr="00556680">
        <w:rPr>
          <w:rFonts w:eastAsia="Times New Roman" w:cs="Times New Roman"/>
          <w:kern w:val="1"/>
          <w:szCs w:val="24"/>
        </w:rPr>
        <w:t xml:space="preserve">. Строительство ШРП для блочных газовых котельных, а именно для объектов социального и культурно-бытового назначения расположенных на территории населенных пунктов </w:t>
      </w:r>
      <w:proofErr w:type="spellStart"/>
      <w:r w:rsidRPr="00556680">
        <w:rPr>
          <w:rFonts w:eastAsia="Times New Roman" w:cs="Times New Roman"/>
          <w:kern w:val="1"/>
          <w:szCs w:val="24"/>
        </w:rPr>
        <w:t>Землянского</w:t>
      </w:r>
      <w:proofErr w:type="spellEnd"/>
      <w:r w:rsidRPr="00556680">
        <w:rPr>
          <w:rFonts w:eastAsia="Times New Roman" w:cs="Times New Roman"/>
          <w:kern w:val="1"/>
          <w:szCs w:val="24"/>
        </w:rPr>
        <w:t xml:space="preserve"> сельского поселения.</w:t>
      </w:r>
    </w:p>
    <w:p w14:paraId="225E139C" w14:textId="47D46063" w:rsidR="00E66D72" w:rsidRPr="00556680" w:rsidRDefault="00E66D72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5.1</w:t>
      </w:r>
      <w:r w:rsidR="003127C0" w:rsidRPr="00556680">
        <w:rPr>
          <w:rFonts w:eastAsia="Times New Roman" w:cs="Times New Roman"/>
          <w:kern w:val="1"/>
          <w:szCs w:val="24"/>
        </w:rPr>
        <w:t>5</w:t>
      </w:r>
      <w:r w:rsidRPr="00556680">
        <w:rPr>
          <w:rFonts w:eastAsia="Times New Roman" w:cs="Times New Roman"/>
          <w:kern w:val="1"/>
          <w:szCs w:val="24"/>
        </w:rPr>
        <w:t>.</w:t>
      </w:r>
      <w:r w:rsidRPr="00556680">
        <w:t xml:space="preserve"> </w:t>
      </w:r>
      <w:r w:rsidRPr="00556680">
        <w:rPr>
          <w:rFonts w:eastAsia="Times New Roman" w:cs="Times New Roman"/>
          <w:kern w:val="1"/>
          <w:szCs w:val="24"/>
        </w:rPr>
        <w:t>Внедрение приборов и средств учёта и контроля расхода тепловой энергии и топлива;</w:t>
      </w:r>
    </w:p>
    <w:p w14:paraId="4F16975B" w14:textId="62A26EAF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.1</w:t>
      </w:r>
      <w:r w:rsidR="003127C0" w:rsidRPr="00556680">
        <w:rPr>
          <w:rFonts w:eastAsia="Times New Roman" w:cs="Times New Roman"/>
          <w:kern w:val="1"/>
          <w:szCs w:val="24"/>
        </w:rPr>
        <w:t>6</w:t>
      </w:r>
      <w:r w:rsidR="00BE0B82" w:rsidRPr="00556680">
        <w:rPr>
          <w:rFonts w:eastAsia="Times New Roman" w:cs="Times New Roman"/>
          <w:kern w:val="1"/>
          <w:szCs w:val="24"/>
        </w:rPr>
        <w:t>. Повышение надежности системы электроснабжения</w:t>
      </w:r>
      <w:r w:rsidR="003127C0" w:rsidRPr="00556680">
        <w:rPr>
          <w:rFonts w:eastAsia="Times New Roman" w:cs="Times New Roman"/>
          <w:kern w:val="1"/>
          <w:szCs w:val="24"/>
        </w:rPr>
        <w:t>;</w:t>
      </w:r>
      <w:r w:rsidR="00BE0B82" w:rsidRPr="00556680">
        <w:rPr>
          <w:rFonts w:eastAsia="Times New Roman" w:cs="Times New Roman"/>
          <w:kern w:val="1"/>
          <w:szCs w:val="24"/>
        </w:rPr>
        <w:t xml:space="preserve"> </w:t>
      </w:r>
    </w:p>
    <w:p w14:paraId="30B957D3" w14:textId="37DB6B45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.1</w:t>
      </w:r>
      <w:r w:rsidR="003127C0" w:rsidRPr="00556680">
        <w:rPr>
          <w:rFonts w:eastAsia="Times New Roman" w:cs="Times New Roman"/>
          <w:kern w:val="1"/>
          <w:szCs w:val="24"/>
        </w:rPr>
        <w:t>7</w:t>
      </w:r>
      <w:r w:rsidR="00BE0B82" w:rsidRPr="00556680">
        <w:rPr>
          <w:rFonts w:eastAsia="Times New Roman" w:cs="Times New Roman"/>
          <w:kern w:val="1"/>
          <w:szCs w:val="24"/>
        </w:rPr>
        <w:t>. Расширение возможностей подключения проектируемых объектов</w:t>
      </w:r>
      <w:r w:rsidR="003127C0" w:rsidRPr="00556680">
        <w:rPr>
          <w:rFonts w:eastAsia="Times New Roman" w:cs="Times New Roman"/>
          <w:kern w:val="1"/>
          <w:szCs w:val="24"/>
        </w:rPr>
        <w:t>;</w:t>
      </w:r>
      <w:r w:rsidR="00BE0B82" w:rsidRPr="00556680">
        <w:rPr>
          <w:rFonts w:eastAsia="Times New Roman" w:cs="Times New Roman"/>
          <w:kern w:val="1"/>
          <w:szCs w:val="24"/>
        </w:rPr>
        <w:t xml:space="preserve"> </w:t>
      </w:r>
    </w:p>
    <w:p w14:paraId="516B045B" w14:textId="112A72A8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.1</w:t>
      </w:r>
      <w:r w:rsidR="003127C0" w:rsidRPr="00556680">
        <w:rPr>
          <w:rFonts w:eastAsia="Times New Roman" w:cs="Times New Roman"/>
          <w:kern w:val="1"/>
          <w:szCs w:val="24"/>
        </w:rPr>
        <w:t>8</w:t>
      </w:r>
      <w:r w:rsidR="00BE0B82" w:rsidRPr="00556680">
        <w:rPr>
          <w:rFonts w:eastAsia="Times New Roman" w:cs="Times New Roman"/>
          <w:kern w:val="1"/>
          <w:szCs w:val="24"/>
        </w:rPr>
        <w:t>. Модернизация сети уличного освещения</w:t>
      </w:r>
      <w:r w:rsidR="003127C0" w:rsidRPr="00556680">
        <w:rPr>
          <w:rFonts w:eastAsia="Times New Roman" w:cs="Times New Roman"/>
          <w:kern w:val="1"/>
          <w:szCs w:val="24"/>
        </w:rPr>
        <w:t>;</w:t>
      </w:r>
    </w:p>
    <w:p w14:paraId="1192F492" w14:textId="72F18EA6" w:rsidR="00BE0B82" w:rsidRPr="00556680" w:rsidRDefault="009F5A57" w:rsidP="00B77657">
      <w:pPr>
        <w:widowControl w:val="0"/>
        <w:suppressAutoHyphens/>
        <w:spacing w:after="0" w:line="276" w:lineRule="auto"/>
        <w:ind w:firstLine="567"/>
        <w:contextualSpacing/>
        <w:rPr>
          <w:rFonts w:eastAsia="Times New Roman" w:cs="Times New Roman"/>
          <w:kern w:val="1"/>
          <w:szCs w:val="24"/>
        </w:rPr>
      </w:pPr>
      <w:r w:rsidRPr="00556680">
        <w:rPr>
          <w:rFonts w:eastAsia="Times New Roman" w:cs="Times New Roman"/>
          <w:kern w:val="1"/>
          <w:szCs w:val="24"/>
        </w:rPr>
        <w:t>5</w:t>
      </w:r>
      <w:r w:rsidR="00BE0B82" w:rsidRPr="00556680">
        <w:rPr>
          <w:rFonts w:eastAsia="Times New Roman" w:cs="Times New Roman"/>
          <w:kern w:val="1"/>
          <w:szCs w:val="24"/>
        </w:rPr>
        <w:t>.1</w:t>
      </w:r>
      <w:r w:rsidR="003127C0" w:rsidRPr="00556680">
        <w:rPr>
          <w:rFonts w:eastAsia="Times New Roman" w:cs="Times New Roman"/>
          <w:kern w:val="1"/>
          <w:szCs w:val="24"/>
        </w:rPr>
        <w:t>9</w:t>
      </w:r>
      <w:r w:rsidR="00BE0B82" w:rsidRPr="00556680">
        <w:rPr>
          <w:rFonts w:eastAsia="Times New Roman" w:cs="Times New Roman"/>
          <w:kern w:val="1"/>
          <w:szCs w:val="24"/>
        </w:rPr>
        <w:t>. Снижение уровня потерь электроэнергии</w:t>
      </w:r>
      <w:r w:rsidR="005711EA" w:rsidRPr="00556680">
        <w:rPr>
          <w:rFonts w:eastAsia="Times New Roman" w:cs="Times New Roman"/>
          <w:kern w:val="1"/>
          <w:szCs w:val="24"/>
        </w:rPr>
        <w:t>.</w:t>
      </w:r>
      <w:r w:rsidR="00BE0B82" w:rsidRPr="00556680">
        <w:rPr>
          <w:rFonts w:eastAsia="Times New Roman" w:cs="Times New Roman"/>
          <w:kern w:val="1"/>
          <w:szCs w:val="24"/>
        </w:rPr>
        <w:t xml:space="preserve"> </w:t>
      </w:r>
    </w:p>
    <w:p w14:paraId="514C1F0F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</w:p>
    <w:p w14:paraId="705071DD" w14:textId="1F256C49" w:rsidR="00FC3705" w:rsidRPr="00556680" w:rsidRDefault="009F5A57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6</w:t>
      </w:r>
      <w:r w:rsidR="00FC3705" w:rsidRPr="00556680">
        <w:rPr>
          <w:rFonts w:cs="Times New Roman"/>
          <w:b/>
        </w:rPr>
        <w:t xml:space="preserve">. Предложения по обеспечению территории </w:t>
      </w:r>
      <w:proofErr w:type="spellStart"/>
      <w:r w:rsidR="003A59C7" w:rsidRPr="00556680">
        <w:rPr>
          <w:rFonts w:cs="Times New Roman"/>
          <w:b/>
        </w:rPr>
        <w:t>Землянского</w:t>
      </w:r>
      <w:proofErr w:type="spellEnd"/>
      <w:r w:rsidR="003A59C7" w:rsidRPr="00556680">
        <w:rPr>
          <w:rFonts w:cs="Times New Roman"/>
          <w:b/>
        </w:rPr>
        <w:t xml:space="preserve"> </w:t>
      </w:r>
      <w:r w:rsidR="00FC3705" w:rsidRPr="00556680">
        <w:rPr>
          <w:rFonts w:cs="Times New Roman"/>
          <w:b/>
        </w:rPr>
        <w:t xml:space="preserve"> сельского поселения объектами транспортной инфраструктуры:</w:t>
      </w:r>
    </w:p>
    <w:p w14:paraId="16A9969A" w14:textId="6E41CE99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.1. Устройство автомобильных дорог с асфальтовым покрытием в границах населенных пунктов </w:t>
      </w:r>
      <w:proofErr w:type="spell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Землянского</w:t>
      </w:r>
      <w:proofErr w:type="spell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сельского поселения.</w:t>
      </w:r>
    </w:p>
    <w:p w14:paraId="03035E3A" w14:textId="5C3C0FFB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>.2. Обустройство остановочных павильонов на сложившихся остановках общественного транспорта.</w:t>
      </w:r>
    </w:p>
    <w:p w14:paraId="3342871A" w14:textId="4FA39588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.3. Комплексное озеленение главных улиц населённых пунктов </w:t>
      </w:r>
      <w:r w:rsidR="008C10F2" w:rsidRPr="00556680">
        <w:rPr>
          <w:rFonts w:eastAsia="Calibri" w:cs="Times New Roman"/>
          <w:szCs w:val="24"/>
          <w:lang w:eastAsia="ar-SA"/>
        </w:rPr>
        <w:t>сельского</w:t>
      </w:r>
      <w:r w:rsidR="008C10F2" w:rsidRPr="00556680">
        <w:rPr>
          <w:rFonts w:eastAsia="Calibri" w:cs="Times New Roman"/>
          <w:i/>
          <w:szCs w:val="24"/>
          <w:lang w:eastAsia="ar-SA"/>
        </w:rPr>
        <w:t xml:space="preserve"> 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>поселения.</w:t>
      </w:r>
    </w:p>
    <w:p w14:paraId="1A45B47C" w14:textId="7CBB98FA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>.4. Благоустройство существующей улично-дорожной сети.</w:t>
      </w:r>
    </w:p>
    <w:p w14:paraId="7F29C0D3" w14:textId="0E7EF37B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.5. Ремонт ул. Набережная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в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с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. Малая Покровка – 1 км (2024 год);</w:t>
      </w:r>
    </w:p>
    <w:p w14:paraId="7FD75F4D" w14:textId="7144AC37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.6. Ремонт ул.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Поселковая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в с. </w:t>
      </w:r>
      <w:proofErr w:type="spell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Перкоповка</w:t>
      </w:r>
      <w:proofErr w:type="spell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– 1 км (2024 год);</w:t>
      </w:r>
    </w:p>
    <w:p w14:paraId="04700889" w14:textId="421AB28E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>.7. Ремонт</w:t>
      </w:r>
      <w:r w:rsidR="008C10F2" w:rsidRPr="00556680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t xml:space="preserve"> 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ул. Набережная, пер. Больничный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в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с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. Землянск – 0,7 км (2024 год);</w:t>
      </w:r>
    </w:p>
    <w:p w14:paraId="5904111D" w14:textId="4FF37295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>.8. Ремонт</w:t>
      </w:r>
      <w:r w:rsidR="008C10F2" w:rsidRPr="00556680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t xml:space="preserve"> 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>дороги в х. Головище – 1 км (2024 год);</w:t>
      </w:r>
    </w:p>
    <w:p w14:paraId="0C1158DC" w14:textId="2CE8CE76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>.9.</w:t>
      </w:r>
      <w:r w:rsidR="008C10F2" w:rsidRPr="00556680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t xml:space="preserve"> 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Ремонт пер. </w:t>
      </w:r>
      <w:proofErr w:type="spell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Куприянихи</w:t>
      </w:r>
      <w:proofErr w:type="spell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в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с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. Землянск – 0,2 км (2025 год);</w:t>
      </w:r>
    </w:p>
    <w:p w14:paraId="108AA2CD" w14:textId="5AE1E37E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>.10. Ремонт</w:t>
      </w:r>
      <w:r w:rsidR="008C10F2" w:rsidRPr="00556680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t xml:space="preserve"> 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>ул. Быстрик в х. Быстрик – 1 км (2025 год);</w:t>
      </w:r>
    </w:p>
    <w:p w14:paraId="319452C3" w14:textId="7631F065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.11. Ремонт ул.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Лесная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в с. Долгое – 1,7 км (2025 год);</w:t>
      </w:r>
    </w:p>
    <w:p w14:paraId="2237D6D6" w14:textId="0255E050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.12.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Ремонт ул. Центральная в с. Казинка– 0,6 км (2025 год);</w:t>
      </w:r>
      <w:proofErr w:type="gramEnd"/>
    </w:p>
    <w:p w14:paraId="53399AF8" w14:textId="469829AA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lastRenderedPageBreak/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.13. Ремонт ул. Жукова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в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с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. Землянск – 0,4 км (2026 год);</w:t>
      </w:r>
    </w:p>
    <w:p w14:paraId="63FB0404" w14:textId="2C914BBC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.14. Ремонт ул.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Зацепная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в х. Зацепное – 1 км (2026 год);</w:t>
      </w:r>
    </w:p>
    <w:p w14:paraId="2FD60B2F" w14:textId="10E44F04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.15. Ремонт ул. Победы в с. </w:t>
      </w:r>
      <w:proofErr w:type="spell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Перекоповка</w:t>
      </w:r>
      <w:proofErr w:type="spell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– 1,3 км (2026 год);</w:t>
      </w:r>
    </w:p>
    <w:p w14:paraId="4177DBF9" w14:textId="543102F2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.16. Ремонт ул. Кооперативная, ул. Набережная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в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с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. Малая Верейка – 2 км (2027 год);</w:t>
      </w:r>
    </w:p>
    <w:p w14:paraId="2E3EA764" w14:textId="7C428946" w:rsidR="008C10F2" w:rsidRPr="00556680" w:rsidRDefault="009F5A57" w:rsidP="008C10F2">
      <w:pPr>
        <w:widowControl w:val="0"/>
        <w:tabs>
          <w:tab w:val="left" w:pos="567"/>
        </w:tabs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6</w:t>
      </w:r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.17. Ремонт дороги в с. </w:t>
      </w:r>
      <w:proofErr w:type="gramStart"/>
      <w:r w:rsidR="008C10F2" w:rsidRPr="00556680">
        <w:rPr>
          <w:rFonts w:eastAsia="Lucida Sans Unicode" w:cs="Times New Roman"/>
          <w:kern w:val="1"/>
          <w:szCs w:val="24"/>
          <w:lang w:eastAsia="ar-SA"/>
        </w:rPr>
        <w:t>Долгое</w:t>
      </w:r>
      <w:proofErr w:type="gramEnd"/>
      <w:r w:rsidR="008C10F2" w:rsidRPr="00556680">
        <w:rPr>
          <w:rFonts w:eastAsia="Lucida Sans Unicode" w:cs="Times New Roman"/>
          <w:kern w:val="1"/>
          <w:szCs w:val="24"/>
          <w:lang w:eastAsia="ar-SA"/>
        </w:rPr>
        <w:t xml:space="preserve"> – 1,5 км (2027 год).</w:t>
      </w:r>
    </w:p>
    <w:p w14:paraId="48D9450C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</w:p>
    <w:p w14:paraId="523AB792" w14:textId="1FD97723" w:rsidR="00FC3705" w:rsidRPr="00556680" w:rsidRDefault="009F5A57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7</w:t>
      </w:r>
      <w:r w:rsidR="00FC3705" w:rsidRPr="00556680">
        <w:rPr>
          <w:rFonts w:cs="Times New Roman"/>
          <w:b/>
        </w:rPr>
        <w:t xml:space="preserve">. Предложения по обеспечению территории </w:t>
      </w:r>
      <w:proofErr w:type="spellStart"/>
      <w:r w:rsidR="003A59C7" w:rsidRPr="00556680">
        <w:rPr>
          <w:rFonts w:cs="Times New Roman"/>
          <w:b/>
        </w:rPr>
        <w:t>Землянского</w:t>
      </w:r>
      <w:proofErr w:type="spellEnd"/>
      <w:r w:rsidR="003A59C7" w:rsidRPr="00556680">
        <w:rPr>
          <w:rFonts w:cs="Times New Roman"/>
          <w:b/>
        </w:rPr>
        <w:t xml:space="preserve"> </w:t>
      </w:r>
      <w:r w:rsidR="00FC3705" w:rsidRPr="00556680">
        <w:rPr>
          <w:rFonts w:cs="Times New Roman"/>
          <w:b/>
        </w:rPr>
        <w:t xml:space="preserve"> сельского поселения объектами жилищного строительства:</w:t>
      </w:r>
    </w:p>
    <w:p w14:paraId="24E24830" w14:textId="3AE36CCC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7</w:t>
      </w:r>
      <w:r w:rsidR="00FC3705" w:rsidRPr="00556680">
        <w:rPr>
          <w:rFonts w:cs="Times New Roman"/>
        </w:rPr>
        <w:t xml:space="preserve">.1. Обеспечение условий для увеличения объемов и повышения качества жилищного фонда </w:t>
      </w:r>
      <w:r w:rsidR="00465AE4" w:rsidRPr="00556680">
        <w:rPr>
          <w:rFonts w:cs="Times New Roman"/>
        </w:rPr>
        <w:t>сельского</w:t>
      </w:r>
      <w:r w:rsidR="00FC3705" w:rsidRPr="00556680">
        <w:rPr>
          <w:rFonts w:cs="Times New Roman"/>
        </w:rPr>
        <w:t xml:space="preserve"> поселения при обязательном выполнении экологических, санитарно-гигиенических и градостроительных требований, с учетом сложившегося архитектурно-планировочного облика сельского поселения.</w:t>
      </w:r>
    </w:p>
    <w:p w14:paraId="17F80D71" w14:textId="51FB6A86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7</w:t>
      </w:r>
      <w:r w:rsidR="00FC3705" w:rsidRPr="00556680">
        <w:rPr>
          <w:rFonts w:cs="Times New Roman"/>
        </w:rPr>
        <w:t>.2. Оказание содействия в строительстве жилого фонда для улучшения жилищных условий ветеранов и инвалидов ВОВ, у многодетных семей, малоимущих и иных льготных категорий граждан (согласно Федеральным и областным программам).</w:t>
      </w:r>
    </w:p>
    <w:p w14:paraId="22285DC7" w14:textId="4F1D0AF3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7</w:t>
      </w:r>
      <w:r w:rsidR="00FC3705" w:rsidRPr="00556680">
        <w:rPr>
          <w:rFonts w:cs="Times New Roman"/>
        </w:rPr>
        <w:t>.3. Комплексное благоустройство жилых территорий (кварталов).</w:t>
      </w:r>
    </w:p>
    <w:p w14:paraId="01A257D7" w14:textId="42F86828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7</w:t>
      </w:r>
      <w:r w:rsidR="00FC3705" w:rsidRPr="00556680">
        <w:rPr>
          <w:rFonts w:cs="Times New Roman"/>
        </w:rPr>
        <w:t xml:space="preserve">.4. </w:t>
      </w:r>
      <w:r w:rsidR="008C10F2" w:rsidRPr="00556680">
        <w:rPr>
          <w:rFonts w:cs="Times New Roman"/>
        </w:rPr>
        <w:t>Увеличение существующего жилого фонда с 150000 м</w:t>
      </w:r>
      <w:proofErr w:type="gramStart"/>
      <w:r w:rsidR="008C10F2" w:rsidRPr="00556680">
        <w:rPr>
          <w:rFonts w:cs="Times New Roman"/>
        </w:rPr>
        <w:t>2</w:t>
      </w:r>
      <w:proofErr w:type="gramEnd"/>
      <w:r w:rsidR="008C10F2" w:rsidRPr="00556680">
        <w:rPr>
          <w:rFonts w:cs="Times New Roman"/>
        </w:rPr>
        <w:t xml:space="preserve"> до 205240 м2. Площадь нового жилищного фонда 55240 м</w:t>
      </w:r>
      <w:proofErr w:type="gramStart"/>
      <w:r w:rsidR="008C10F2" w:rsidRPr="00556680">
        <w:rPr>
          <w:rFonts w:cs="Times New Roman"/>
        </w:rPr>
        <w:t>2</w:t>
      </w:r>
      <w:proofErr w:type="gramEnd"/>
      <w:r w:rsidR="00FC3705" w:rsidRPr="00556680">
        <w:rPr>
          <w:rFonts w:cs="Times New Roman"/>
        </w:rPr>
        <w:t>.</w:t>
      </w:r>
    </w:p>
    <w:p w14:paraId="4C107D97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</w:p>
    <w:p w14:paraId="2FAEE353" w14:textId="7371B336" w:rsidR="00FC3705" w:rsidRPr="00556680" w:rsidRDefault="009F5A57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8</w:t>
      </w:r>
      <w:r w:rsidR="00FC3705" w:rsidRPr="00556680">
        <w:rPr>
          <w:rFonts w:cs="Times New Roman"/>
          <w:b/>
        </w:rPr>
        <w:t xml:space="preserve">. Предложения по обеспечению территории </w:t>
      </w:r>
      <w:proofErr w:type="spellStart"/>
      <w:r w:rsidR="003A59C7" w:rsidRPr="00556680">
        <w:rPr>
          <w:rFonts w:cs="Times New Roman"/>
          <w:b/>
        </w:rPr>
        <w:t>Землянского</w:t>
      </w:r>
      <w:proofErr w:type="spellEnd"/>
      <w:r w:rsidR="003A59C7" w:rsidRPr="00556680">
        <w:rPr>
          <w:rFonts w:cs="Times New Roman"/>
          <w:b/>
        </w:rPr>
        <w:t xml:space="preserve"> </w:t>
      </w:r>
      <w:r w:rsidR="00FC3705" w:rsidRPr="00556680">
        <w:rPr>
          <w:rFonts w:cs="Times New Roman"/>
          <w:b/>
        </w:rPr>
        <w:t xml:space="preserve"> сельского поселения объектами массового отдыха жителей поселения, благоустройства и озеленения:</w:t>
      </w:r>
    </w:p>
    <w:p w14:paraId="6353A172" w14:textId="07687C2B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8</w:t>
      </w:r>
      <w:r w:rsidR="00FC3705" w:rsidRPr="00556680">
        <w:rPr>
          <w:rFonts w:cs="Times New Roman"/>
        </w:rPr>
        <w:t>.1. Озеленение улиц, территорий общественных центров, внутриквартальных пространств; создание бульваров, скверов при различных общественных зданиях и сооружениях.</w:t>
      </w:r>
    </w:p>
    <w:p w14:paraId="1A657865" w14:textId="504040B2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8</w:t>
      </w:r>
      <w:r w:rsidR="00FC3705" w:rsidRPr="00556680">
        <w:rPr>
          <w:rFonts w:cs="Times New Roman"/>
        </w:rPr>
        <w:t>.2. Благоустройство рекреационных зон поселения:</w:t>
      </w:r>
    </w:p>
    <w:p w14:paraId="41C87656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-благоустройство площадок для проведения культурно-массовых мероприятий;</w:t>
      </w:r>
    </w:p>
    <w:p w14:paraId="42708B32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-очистка территории;</w:t>
      </w:r>
    </w:p>
    <w:p w14:paraId="7298E1B7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-устройство малых форм;</w:t>
      </w:r>
    </w:p>
    <w:p w14:paraId="6E18208A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-устройство площадок для мусора;</w:t>
      </w:r>
    </w:p>
    <w:p w14:paraId="2EA5401A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-озеленение территории.</w:t>
      </w:r>
    </w:p>
    <w:p w14:paraId="1498E390" w14:textId="4D56A298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8</w:t>
      </w:r>
      <w:r w:rsidR="00FC3705" w:rsidRPr="00556680">
        <w:rPr>
          <w:rFonts w:cs="Times New Roman"/>
        </w:rPr>
        <w:t>.3.  Нормативное озеленение территорий существующих школ из расчёта не менее 50% от общей площади земельного участка.</w:t>
      </w:r>
    </w:p>
    <w:p w14:paraId="485ED50B" w14:textId="6CCDE0DA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8</w:t>
      </w:r>
      <w:r w:rsidR="00FC3705" w:rsidRPr="00556680">
        <w:rPr>
          <w:rFonts w:cs="Times New Roman"/>
        </w:rPr>
        <w:t>.4. Нормативное озеленение санитарно-защитных зон.</w:t>
      </w:r>
    </w:p>
    <w:p w14:paraId="53A2D204" w14:textId="239728D2" w:rsidR="009D54CB" w:rsidRPr="00556680" w:rsidRDefault="009F5A57" w:rsidP="009D54CB">
      <w:pPr>
        <w:widowControl w:val="0"/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8</w:t>
      </w:r>
      <w:r w:rsidR="009D54CB" w:rsidRPr="00556680">
        <w:rPr>
          <w:rFonts w:eastAsia="Lucida Sans Unicode" w:cs="Times New Roman"/>
          <w:kern w:val="1"/>
          <w:szCs w:val="24"/>
          <w:lang w:eastAsia="ar-SA"/>
        </w:rPr>
        <w:t xml:space="preserve">.5. Реконструкция парка по адресу: с. Землянск, пл. </w:t>
      </w:r>
      <w:proofErr w:type="spellStart"/>
      <w:r w:rsidR="009D54CB" w:rsidRPr="00556680">
        <w:rPr>
          <w:rFonts w:eastAsia="Lucida Sans Unicode" w:cs="Times New Roman"/>
          <w:kern w:val="1"/>
          <w:szCs w:val="24"/>
          <w:lang w:eastAsia="ar-SA"/>
        </w:rPr>
        <w:t>Леженина</w:t>
      </w:r>
      <w:proofErr w:type="spellEnd"/>
      <w:r w:rsidR="009D54CB" w:rsidRPr="00556680">
        <w:rPr>
          <w:rFonts w:eastAsia="Lucida Sans Unicode" w:cs="Times New Roman"/>
          <w:kern w:val="1"/>
          <w:szCs w:val="24"/>
          <w:lang w:eastAsia="ar-SA"/>
        </w:rPr>
        <w:t>, уч. 10п.</w:t>
      </w:r>
    </w:p>
    <w:p w14:paraId="5FE5270C" w14:textId="0FB6E3B6" w:rsidR="009D54CB" w:rsidRPr="00556680" w:rsidRDefault="009F5A57" w:rsidP="002264C2">
      <w:pPr>
        <w:widowControl w:val="0"/>
        <w:suppressAutoHyphens/>
        <w:spacing w:after="0" w:line="276" w:lineRule="auto"/>
        <w:ind w:firstLine="567"/>
        <w:rPr>
          <w:rFonts w:eastAsia="Lucida Sans Unicode" w:cs="Times New Roman"/>
          <w:kern w:val="1"/>
          <w:szCs w:val="24"/>
          <w:lang w:eastAsia="ar-SA"/>
        </w:rPr>
      </w:pPr>
      <w:r w:rsidRPr="00556680">
        <w:rPr>
          <w:rFonts w:eastAsia="Lucida Sans Unicode" w:cs="Times New Roman"/>
          <w:kern w:val="1"/>
          <w:szCs w:val="24"/>
          <w:lang w:eastAsia="ar-SA"/>
        </w:rPr>
        <w:t>8</w:t>
      </w:r>
      <w:r w:rsidR="009D54CB" w:rsidRPr="00556680">
        <w:rPr>
          <w:rFonts w:eastAsia="Lucida Sans Unicode" w:cs="Times New Roman"/>
          <w:kern w:val="1"/>
          <w:szCs w:val="24"/>
          <w:lang w:eastAsia="ar-SA"/>
        </w:rPr>
        <w:t>.6. Реконструкция парка по адресу: с. Землянск, ул. Ворошилова, уч. 13.</w:t>
      </w:r>
    </w:p>
    <w:p w14:paraId="791FD6A4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</w:p>
    <w:p w14:paraId="557A5500" w14:textId="31B85D8F" w:rsidR="00FC3705" w:rsidRPr="00556680" w:rsidRDefault="009F5A57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9</w:t>
      </w:r>
      <w:r w:rsidR="00FC3705" w:rsidRPr="00556680">
        <w:rPr>
          <w:rFonts w:cs="Times New Roman"/>
          <w:b/>
        </w:rPr>
        <w:t>. Предложения по обеспечению территории сельского поселения объектами специального назначения – местами сбора бытовых отходов и местами захоронений:</w:t>
      </w:r>
    </w:p>
    <w:p w14:paraId="511BD1EB" w14:textId="117359F8" w:rsidR="00FC3705" w:rsidRPr="00556680" w:rsidRDefault="008F40CC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8</w:t>
      </w:r>
      <w:r w:rsidR="00FC3705" w:rsidRPr="00556680">
        <w:rPr>
          <w:rFonts w:cs="Times New Roman"/>
        </w:rPr>
        <w:t>.1. Поддержание порядка на территории кладбищ:</w:t>
      </w:r>
    </w:p>
    <w:p w14:paraId="3350F3F2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- уборка и очистка территории кладбищ;</w:t>
      </w:r>
    </w:p>
    <w:p w14:paraId="43AB6102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- устройство мест накопления отходов.</w:t>
      </w:r>
    </w:p>
    <w:p w14:paraId="20B55841" w14:textId="4D6117CE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9</w:t>
      </w:r>
      <w:r w:rsidR="00FC3705" w:rsidRPr="00556680">
        <w:rPr>
          <w:rFonts w:cs="Times New Roman"/>
        </w:rPr>
        <w:t xml:space="preserve">.2. Устройство и содержание контейнерных площадок для накопления ТКО в жилой застройке, с последующей передачей специализированному предприятию, имеющему лицензию на осуществление деятельности по сбору, транспортированию, обработке, </w:t>
      </w:r>
      <w:r w:rsidR="00FC3705" w:rsidRPr="00556680">
        <w:rPr>
          <w:rFonts w:cs="Times New Roman"/>
        </w:rPr>
        <w:lastRenderedPageBreak/>
        <w:t>утилизации, обезвреживанию, размещению отходов I - IV классов опасности для захоронения.</w:t>
      </w:r>
    </w:p>
    <w:p w14:paraId="680776E0" w14:textId="4965758C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9</w:t>
      </w:r>
      <w:r w:rsidR="00FC3705" w:rsidRPr="00556680">
        <w:rPr>
          <w:rFonts w:cs="Times New Roman"/>
        </w:rPr>
        <w:t>.3. Устройство и содержание контейнерных площадок для накопления отходов в местах массового отдыха.</w:t>
      </w:r>
    </w:p>
    <w:p w14:paraId="0168513C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</w:p>
    <w:p w14:paraId="1A0126D1" w14:textId="167BE818" w:rsidR="00FC3705" w:rsidRPr="00556680" w:rsidRDefault="009F5A57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10</w:t>
      </w:r>
      <w:r w:rsidR="00FC3705" w:rsidRPr="00556680">
        <w:rPr>
          <w:rFonts w:cs="Times New Roman"/>
          <w:b/>
        </w:rPr>
        <w:t>. Предложения по развитию сельскохозяйственного и промышленного производства, созданию условий для развития малого и среднего предпринимательства:</w:t>
      </w:r>
    </w:p>
    <w:p w14:paraId="393AE65C" w14:textId="60E645C3" w:rsidR="00FC3705" w:rsidRPr="00556680" w:rsidRDefault="009F5A57" w:rsidP="00B77657">
      <w:pPr>
        <w:spacing w:after="0" w:line="276" w:lineRule="auto"/>
        <w:ind w:firstLine="567"/>
        <w:rPr>
          <w:rFonts w:cs="Times New Roman"/>
        </w:rPr>
      </w:pPr>
      <w:r w:rsidRPr="00556680">
        <w:rPr>
          <w:rFonts w:cs="Times New Roman"/>
        </w:rPr>
        <w:t>10</w:t>
      </w:r>
      <w:r w:rsidR="00FC3705" w:rsidRPr="00556680">
        <w:rPr>
          <w:rFonts w:cs="Times New Roman"/>
        </w:rPr>
        <w:t xml:space="preserve">.1. Рекультивация территорий недействующих предприятий, расположенных на территории </w:t>
      </w:r>
      <w:proofErr w:type="spellStart"/>
      <w:r w:rsidR="003A59C7" w:rsidRPr="00556680">
        <w:rPr>
          <w:rFonts w:cs="Times New Roman"/>
        </w:rPr>
        <w:t>Землянского</w:t>
      </w:r>
      <w:proofErr w:type="spellEnd"/>
      <w:r w:rsidR="003A59C7" w:rsidRPr="00556680">
        <w:rPr>
          <w:rFonts w:cs="Times New Roman"/>
        </w:rPr>
        <w:t xml:space="preserve"> </w:t>
      </w:r>
      <w:r w:rsidR="00FC3705" w:rsidRPr="00556680">
        <w:rPr>
          <w:rFonts w:cs="Times New Roman"/>
        </w:rPr>
        <w:t xml:space="preserve"> сельского поселения, с целью размещения новых объектов при условии соблюдения санитарного законодательства.</w:t>
      </w:r>
    </w:p>
    <w:p w14:paraId="23A432E0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</w:p>
    <w:p w14:paraId="6D407644" w14:textId="13F8DDED" w:rsidR="00FC3705" w:rsidRPr="00556680" w:rsidRDefault="009F5A57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11</w:t>
      </w:r>
      <w:r w:rsidR="00FC3705" w:rsidRPr="00556680">
        <w:rPr>
          <w:rFonts w:cs="Times New Roman"/>
          <w:b/>
        </w:rPr>
        <w:t>. Предложения по предотвращению чрезвычайных ситуаций природного и техногенного характера:</w:t>
      </w:r>
      <w:r w:rsidR="00FC3705" w:rsidRPr="00556680">
        <w:rPr>
          <w:rFonts w:cs="Times New Roman"/>
        </w:rPr>
        <w:tab/>
      </w:r>
    </w:p>
    <w:p w14:paraId="1D2634BA" w14:textId="727BC0C2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1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1. Проведение противоэпидемических, санитарно-гигиенических и пожарно-профилактических мероприятий, уменьшающих опасность возникновения и распространения инфекционных заболеваний и пожаров;</w:t>
      </w:r>
    </w:p>
    <w:p w14:paraId="5DC17240" w14:textId="36D47CAB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1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2. Проведение аварийно-спасательных и других неотложных работ;</w:t>
      </w:r>
    </w:p>
    <w:p w14:paraId="6148E14E" w14:textId="1BF67D66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1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3. Комплектование первичных средств пожаротушения, применяемых до прибытия пожарного расчета.</w:t>
      </w:r>
    </w:p>
    <w:p w14:paraId="43F8684B" w14:textId="77777777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</w:rPr>
        <w:t>Более подробно данные вопросы рассмотрены в разделе «Перечень и характеристика основных факторов риска возникновения чрезвычайных ситуаций природного и техногенного характера» Тома II настоящего генерального плана.</w:t>
      </w:r>
    </w:p>
    <w:p w14:paraId="086EDCC5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</w:p>
    <w:p w14:paraId="20182259" w14:textId="4FA9EB60" w:rsidR="00FC3705" w:rsidRPr="00556680" w:rsidRDefault="00FC3705" w:rsidP="00B77657">
      <w:pPr>
        <w:spacing w:after="0" w:line="276" w:lineRule="auto"/>
        <w:ind w:firstLine="567"/>
        <w:rPr>
          <w:rFonts w:cs="Times New Roman"/>
          <w:b/>
        </w:rPr>
      </w:pPr>
      <w:r w:rsidRPr="00556680">
        <w:rPr>
          <w:rFonts w:cs="Times New Roman"/>
          <w:b/>
        </w:rPr>
        <w:t>1</w:t>
      </w:r>
      <w:r w:rsidR="009F5A57" w:rsidRPr="00556680">
        <w:rPr>
          <w:rFonts w:cs="Times New Roman"/>
          <w:b/>
        </w:rPr>
        <w:t>2</w:t>
      </w:r>
      <w:r w:rsidRPr="00556680">
        <w:rPr>
          <w:rFonts w:cs="Times New Roman"/>
          <w:b/>
        </w:rPr>
        <w:t>. Предложения по охране окружающей среды:</w:t>
      </w:r>
    </w:p>
    <w:p w14:paraId="01D006C4" w14:textId="55924DFC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1. Создание защитных полос лесов вдоль автомобильных дорог, озеленение магистральных улиц.</w:t>
      </w:r>
    </w:p>
    <w:p w14:paraId="24A02CAD" w14:textId="2616BF0B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2. Развитие улично-дорожной сети.</w:t>
      </w:r>
    </w:p>
    <w:p w14:paraId="2FDEA76B" w14:textId="47587DE0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3. Своевременное техническое обслуживание трубопроводного транспорта для предотвращения аварийных ситуаций.</w:t>
      </w:r>
    </w:p>
    <w:p w14:paraId="0BC971B1" w14:textId="7A4F36E2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4. Установление санитарно-защитных зон от предприятий, находящихся на территории поселения, в соответствии с «Правилами установления санитарно-защитных зон и использования земельных участков, расположенных в границах санитарно-защитных зон», утвержденных Постановлением Правительства РФ от 03.03.2018 № 222.</w:t>
      </w:r>
    </w:p>
    <w:p w14:paraId="4A1B4128" w14:textId="3B42839B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 xml:space="preserve">5. Оснащение и совершенствование источников выброса загрязняющих веществ, расположенных на промышленных площадках предприятий, </w:t>
      </w:r>
      <w:proofErr w:type="spellStart"/>
      <w:r w:rsidRPr="00556680">
        <w:rPr>
          <w:rFonts w:eastAsia="Calibri" w:cs="Times New Roman"/>
        </w:rPr>
        <w:t>газопылеулавливающим</w:t>
      </w:r>
      <w:proofErr w:type="spellEnd"/>
      <w:r w:rsidRPr="00556680">
        <w:rPr>
          <w:rFonts w:eastAsia="Calibri" w:cs="Times New Roman"/>
        </w:rPr>
        <w:t xml:space="preserve"> оборудованием, проведение своевременного обслуживания вентиляционных и </w:t>
      </w:r>
      <w:proofErr w:type="spellStart"/>
      <w:r w:rsidRPr="00556680">
        <w:rPr>
          <w:rFonts w:eastAsia="Calibri" w:cs="Times New Roman"/>
        </w:rPr>
        <w:t>газопылеулавливающего</w:t>
      </w:r>
      <w:proofErr w:type="spellEnd"/>
      <w:r w:rsidRPr="00556680">
        <w:rPr>
          <w:rFonts w:eastAsia="Calibri" w:cs="Times New Roman"/>
        </w:rPr>
        <w:t xml:space="preserve"> оборудования.</w:t>
      </w:r>
    </w:p>
    <w:p w14:paraId="129F7BAB" w14:textId="30AB4743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6. Организация зон санитарной охраны источников питьевого и хозяйственно-бытового водоснабжения.</w:t>
      </w:r>
    </w:p>
    <w:p w14:paraId="0B580453" w14:textId="7AEBC2D7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7.</w:t>
      </w:r>
      <w:r w:rsidRPr="00556680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t xml:space="preserve"> </w:t>
      </w:r>
      <w:r w:rsidRPr="00556680">
        <w:rPr>
          <w:rFonts w:eastAsia="Calibri" w:cs="Times New Roman"/>
        </w:rPr>
        <w:t>Ликвидация непригодных к дальнейшей эксплуатации скважин.</w:t>
      </w:r>
    </w:p>
    <w:p w14:paraId="4AAA9647" w14:textId="7EFAA027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8. Изучение качества подземных вод и гидродинамического режима на водозаборах и в зонах их влияния.</w:t>
      </w:r>
    </w:p>
    <w:p w14:paraId="0D540F7E" w14:textId="555EA38A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9. Создание централизованной системы водоотведения (в том числе ливневой канализации) и очистных сооружений.</w:t>
      </w:r>
    </w:p>
    <w:p w14:paraId="6CE30540" w14:textId="75370F4C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 xml:space="preserve">10. Соблюдение </w:t>
      </w:r>
      <w:proofErr w:type="spellStart"/>
      <w:r w:rsidRPr="00556680">
        <w:rPr>
          <w:rFonts w:eastAsia="Calibri" w:cs="Times New Roman"/>
        </w:rPr>
        <w:t>водоохранной</w:t>
      </w:r>
      <w:proofErr w:type="spellEnd"/>
      <w:r w:rsidRPr="00556680">
        <w:rPr>
          <w:rFonts w:eastAsia="Calibri" w:cs="Times New Roman"/>
        </w:rPr>
        <w:t xml:space="preserve"> зоны рек.</w:t>
      </w:r>
    </w:p>
    <w:p w14:paraId="5C4D5618" w14:textId="6D5EA578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lastRenderedPageBreak/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 xml:space="preserve">11. Соблюдение правил </w:t>
      </w:r>
      <w:proofErr w:type="spellStart"/>
      <w:r w:rsidRPr="00556680">
        <w:rPr>
          <w:rFonts w:eastAsia="Calibri" w:cs="Times New Roman"/>
        </w:rPr>
        <w:t>водоохранного</w:t>
      </w:r>
      <w:proofErr w:type="spellEnd"/>
      <w:r w:rsidRPr="00556680">
        <w:rPr>
          <w:rFonts w:eastAsia="Calibri" w:cs="Times New Roman"/>
        </w:rPr>
        <w:t xml:space="preserve"> режима на водосборах водных объектов.</w:t>
      </w:r>
    </w:p>
    <w:p w14:paraId="1DECBB80" w14:textId="64263573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12. Принятие мер по сохранению плодородия почв, посредством защиты их от эрозии.</w:t>
      </w:r>
    </w:p>
    <w:p w14:paraId="1DE1DCBE" w14:textId="51953770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13</w:t>
      </w:r>
      <w:r w:rsidRPr="00556680">
        <w:rPr>
          <w:rFonts w:ascii="Calibri" w:eastAsia="Calibri" w:hAnsi="Calibri" w:cs="Times New Roman"/>
          <w:sz w:val="22"/>
        </w:rPr>
        <w:t xml:space="preserve"> </w:t>
      </w:r>
      <w:r w:rsidRPr="00556680">
        <w:rPr>
          <w:rFonts w:eastAsia="Calibri" w:cs="Times New Roman"/>
        </w:rPr>
        <w:t>Принятие мер по сохранению плодородия почв, посредством защиты их от эрозии.</w:t>
      </w:r>
    </w:p>
    <w:p w14:paraId="7CDE242F" w14:textId="1A2487B2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14. Создание и содержание необходимого количества мест (площадок) накопления ТКО.</w:t>
      </w:r>
    </w:p>
    <w:p w14:paraId="711F23FF" w14:textId="07833B0E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 xml:space="preserve">15. Заключение необходимых договоров со </w:t>
      </w:r>
      <w:proofErr w:type="gramStart"/>
      <w:r w:rsidRPr="00556680">
        <w:rPr>
          <w:rFonts w:eastAsia="Calibri" w:cs="Times New Roman"/>
        </w:rPr>
        <w:t>специализированными</w:t>
      </w:r>
      <w:proofErr w:type="gramEnd"/>
      <w:r w:rsidRPr="00556680">
        <w:rPr>
          <w:rFonts w:eastAsia="Calibri" w:cs="Times New Roman"/>
        </w:rPr>
        <w:t xml:space="preserve"> предприятиям, имеющими лицензию на осуществление деятельности по сбору, транспортированию, обработке, утилизации, обезвреживанию, размещению отходов.</w:t>
      </w:r>
    </w:p>
    <w:p w14:paraId="52B4D051" w14:textId="71A49AFD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.1</w:t>
      </w:r>
      <w:r w:rsidRPr="00556680">
        <w:rPr>
          <w:rFonts w:eastAsia="Calibri" w:cs="Times New Roman"/>
        </w:rPr>
        <w:t>6. Организация раздельного сбора отходов с целью выявления отходов, подлежащих утилизации или обезвреживанию, с последующей их передачей специализированным предприятиям, имеющим лицензию на осуществление деятельности по сбору, транспортированию, обработке, утилизации, обезвреживанию, размещению отходов.</w:t>
      </w:r>
    </w:p>
    <w:p w14:paraId="7DA895CE" w14:textId="2DC2DE2C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17. Оказание помощи в организации обращения с отходами, образующимися в результате хозяйственной деятельности сельскохозяйственных предприятий и объектов здравоохранения.</w:t>
      </w:r>
    </w:p>
    <w:p w14:paraId="4787ECA2" w14:textId="3D346183" w:rsidR="009D54CB" w:rsidRPr="00556680" w:rsidRDefault="009D54CB" w:rsidP="009D54CB">
      <w:pPr>
        <w:spacing w:after="0" w:line="276" w:lineRule="auto"/>
        <w:ind w:firstLine="567"/>
        <w:rPr>
          <w:rFonts w:eastAsia="Calibri" w:cs="Times New Roman"/>
        </w:rPr>
      </w:pPr>
      <w:r w:rsidRPr="00556680">
        <w:rPr>
          <w:rFonts w:eastAsia="Calibri" w:cs="Times New Roman"/>
          <w:b/>
        </w:rPr>
        <w:t>1</w:t>
      </w:r>
      <w:r w:rsidR="009F5A57" w:rsidRPr="00556680">
        <w:rPr>
          <w:rFonts w:eastAsia="Calibri" w:cs="Times New Roman"/>
          <w:b/>
        </w:rPr>
        <w:t>2</w:t>
      </w:r>
      <w:r w:rsidRPr="00556680">
        <w:rPr>
          <w:rFonts w:eastAsia="Calibri" w:cs="Times New Roman"/>
          <w:b/>
        </w:rPr>
        <w:t>.</w:t>
      </w:r>
      <w:r w:rsidRPr="00556680">
        <w:rPr>
          <w:rFonts w:eastAsia="Calibri" w:cs="Times New Roman"/>
        </w:rPr>
        <w:t>18. Охрана   территорий природно-экологического каркаса.</w:t>
      </w:r>
    </w:p>
    <w:p w14:paraId="265A296D" w14:textId="77777777" w:rsidR="00FC3705" w:rsidRPr="00556680" w:rsidRDefault="00FC3705" w:rsidP="00B77657">
      <w:pPr>
        <w:spacing w:after="0" w:line="276" w:lineRule="auto"/>
        <w:ind w:firstLine="567"/>
        <w:rPr>
          <w:rFonts w:cs="Times New Roman"/>
        </w:rPr>
      </w:pPr>
    </w:p>
    <w:p w14:paraId="20642426" w14:textId="53E8F9ED" w:rsidR="005940EE" w:rsidRPr="00556680" w:rsidRDefault="005940EE" w:rsidP="00B77657">
      <w:pPr>
        <w:spacing w:after="0" w:line="276" w:lineRule="auto"/>
        <w:jc w:val="center"/>
        <w:rPr>
          <w:rFonts w:cs="Times New Roman"/>
          <w:b/>
          <w:i/>
          <w:szCs w:val="24"/>
        </w:rPr>
        <w:sectPr w:rsidR="005940EE" w:rsidRPr="00556680" w:rsidSect="00480AD5">
          <w:footerReference w:type="default" r:id="rId9"/>
          <w:footerReference w:type="first" r:id="rId10"/>
          <w:pgSz w:w="11906" w:h="16838"/>
          <w:pgMar w:top="1134" w:right="851" w:bottom="1134" w:left="1701" w:header="709" w:footer="272" w:gutter="0"/>
          <w:cols w:space="708"/>
          <w:titlePg/>
          <w:docGrid w:linePitch="360"/>
        </w:sectPr>
      </w:pPr>
    </w:p>
    <w:p w14:paraId="45A2818E" w14:textId="16462970" w:rsidR="00480AD5" w:rsidRPr="00556680" w:rsidRDefault="00480AD5" w:rsidP="00B77657">
      <w:pPr>
        <w:pStyle w:val="af"/>
        <w:spacing w:line="276" w:lineRule="auto"/>
        <w:jc w:val="center"/>
        <w:rPr>
          <w:b/>
        </w:rPr>
      </w:pPr>
      <w:bookmarkStart w:id="14" w:name="_Hlk134016411"/>
      <w:r w:rsidRPr="00556680">
        <w:rPr>
          <w:b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4"/>
    </w:p>
    <w:p w14:paraId="130B42CF" w14:textId="435F99F7" w:rsidR="00187BBE" w:rsidRPr="00556680" w:rsidRDefault="00187BBE" w:rsidP="00B77657">
      <w:pPr>
        <w:pStyle w:val="10"/>
        <w:numPr>
          <w:ilvl w:val="0"/>
          <w:numId w:val="0"/>
        </w:numPr>
        <w:tabs>
          <w:tab w:val="clear" w:pos="1559"/>
          <w:tab w:val="left" w:pos="0"/>
        </w:tabs>
        <w:spacing w:before="0" w:beforeAutospacing="0" w:line="276" w:lineRule="auto"/>
        <w:ind w:left="568"/>
        <w:jc w:val="center"/>
        <w:outlineLvl w:val="0"/>
        <w:rPr>
          <w:i w:val="0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24"/>
        <w:gridCol w:w="1701"/>
        <w:gridCol w:w="1560"/>
        <w:gridCol w:w="1842"/>
        <w:gridCol w:w="1560"/>
        <w:gridCol w:w="1559"/>
        <w:gridCol w:w="1276"/>
        <w:gridCol w:w="992"/>
        <w:gridCol w:w="1830"/>
      </w:tblGrid>
      <w:tr w:rsidR="004707FC" w:rsidRPr="00556680" w14:paraId="663648AC" w14:textId="77777777" w:rsidTr="000A26D6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5DFA964C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 w:eastAsia="ar-SA" w:bidi="en-US"/>
              </w:rPr>
            </w:pPr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№</w:t>
            </w:r>
          </w:p>
          <w:p w14:paraId="7164C7E2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 w:eastAsia="ar-SA" w:bidi="en-US"/>
              </w:rPr>
            </w:pPr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п/п</w:t>
            </w:r>
          </w:p>
          <w:p w14:paraId="425526FB" w14:textId="77777777" w:rsidR="004707FC" w:rsidRPr="00556680" w:rsidRDefault="004707FC" w:rsidP="004707FC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 w:val="22"/>
                <w:lang w:val="en-US" w:eastAsia="ar-SA" w:bidi="en-US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57C54B04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Вид</w:t>
            </w:r>
            <w:proofErr w:type="spellEnd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объекта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14:paraId="46DBBE81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Наименование</w:t>
            </w:r>
            <w:proofErr w:type="spellEnd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объекта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14:paraId="772843D6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Назначение</w:t>
            </w:r>
            <w:proofErr w:type="spellEnd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объекта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14:paraId="5EBF54F0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Местоположение</w:t>
            </w:r>
            <w:proofErr w:type="spellEnd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объекта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14:paraId="6D2A601D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Статус</w:t>
            </w:r>
            <w:proofErr w:type="spellEnd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объекта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14:paraId="0DB62C14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b/>
                <w:sz w:val="22"/>
                <w:lang w:eastAsia="ar-SA" w:bidi="en-US"/>
              </w:rPr>
              <w:t>Функциональная зона (за исключением линейных объектов)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0C5B231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b/>
                <w:sz w:val="22"/>
                <w:lang w:eastAsia="ar-SA" w:bidi="en-US"/>
              </w:rPr>
              <w:t>Характеристики</w:t>
            </w:r>
          </w:p>
          <w:p w14:paraId="5B51BABF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b/>
                <w:sz w:val="22"/>
                <w:lang w:val="en-US" w:eastAsia="ar-SA" w:bidi="en-US"/>
              </w:rPr>
              <w:t>объекта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69760D06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b/>
                <w:sz w:val="20"/>
                <w:lang w:val="en-US" w:eastAsia="ar-SA" w:bidi="en-US"/>
              </w:rPr>
              <w:t>Срок</w:t>
            </w:r>
            <w:proofErr w:type="spellEnd"/>
          </w:p>
          <w:p w14:paraId="70DE7EA3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b/>
                <w:sz w:val="20"/>
                <w:lang w:val="en-US" w:eastAsia="ar-SA" w:bidi="en-US"/>
              </w:rPr>
              <w:t>реализации</w:t>
            </w:r>
            <w:proofErr w:type="spellEnd"/>
          </w:p>
        </w:tc>
        <w:tc>
          <w:tcPr>
            <w:tcW w:w="1830" w:type="dxa"/>
            <w:shd w:val="clear" w:color="auto" w:fill="D9D9D9"/>
            <w:vAlign w:val="center"/>
          </w:tcPr>
          <w:p w14:paraId="22AD1CCA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b/>
                <w:sz w:val="22"/>
                <w:lang w:eastAsia="ar-SA" w:bidi="en-US"/>
              </w:rPr>
              <w:t>Вид планируемой зоны с особыми условиями</w:t>
            </w:r>
          </w:p>
        </w:tc>
      </w:tr>
      <w:tr w:rsidR="004707FC" w:rsidRPr="00556680" w14:paraId="14CB213D" w14:textId="77777777" w:rsidTr="000A26D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8EDFC7" w14:textId="77777777" w:rsidR="004707FC" w:rsidRPr="00556680" w:rsidRDefault="004707FC" w:rsidP="004707F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14:paraId="432BA158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Объекты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994D1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Объекты почтовой связи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2F0CAF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Почта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069207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proofErr w:type="gramStart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с</w:t>
            </w:r>
            <w:proofErr w:type="gramEnd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. Серебрянка, ул. Школьная, 29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1D0B6E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gramStart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Планируемый</w:t>
            </w:r>
            <w:proofErr w:type="gramEnd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 xml:space="preserve"> к размещению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C6297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Общественно-деловая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EF66C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Площадь участка  0,27 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07695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I</w:t>
            </w: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 xml:space="preserve"> очередь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D021ACE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Не устанавливается</w:t>
            </w:r>
          </w:p>
        </w:tc>
      </w:tr>
      <w:tr w:rsidR="004707FC" w:rsidRPr="00556680" w14:paraId="26E784BB" w14:textId="77777777" w:rsidTr="000A26D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C6D0D0" w14:textId="77777777" w:rsidR="004707FC" w:rsidRPr="00556680" w:rsidRDefault="004707FC" w:rsidP="004707F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14:paraId="1945A97C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Объекты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3BF6F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Артезианская скважина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53C071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Артезианская скважина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0A94F5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 xml:space="preserve">с. Землянск, </w:t>
            </w:r>
          </w:p>
          <w:p w14:paraId="3A012FAE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 xml:space="preserve">ул. </w:t>
            </w:r>
            <w:proofErr w:type="spellStart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Хохлатская</w:t>
            </w:r>
            <w:proofErr w:type="spellEnd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, участок 111а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EF449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gramStart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Планируемый</w:t>
            </w:r>
            <w:proofErr w:type="gramEnd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 xml:space="preserve"> к размещению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E78B3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Зона инженерной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93F40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Площадь участка 0,58 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C3404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II</w:t>
            </w: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 xml:space="preserve"> очередь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7947F61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Не устанавливается</w:t>
            </w:r>
          </w:p>
        </w:tc>
      </w:tr>
      <w:tr w:rsidR="004707FC" w:rsidRPr="00556680" w14:paraId="6E1DA26B" w14:textId="77777777" w:rsidTr="000A26D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DBC145" w14:textId="77777777" w:rsidR="004707FC" w:rsidRPr="00556680" w:rsidRDefault="004707FC" w:rsidP="004707F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14:paraId="7B92248B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Сети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0D658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Водопровод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7BAC62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Сети водоснабжения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911135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proofErr w:type="gramStart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с</w:t>
            </w:r>
            <w:proofErr w:type="gramEnd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. Малая Покровка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4DDD6C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gramStart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Планируемый</w:t>
            </w:r>
            <w:proofErr w:type="gramEnd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 xml:space="preserve"> к реконструкции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4306E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2CEA5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Длина 3,7 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E4BF5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I</w:t>
            </w: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 xml:space="preserve"> очередь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C24E2CD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Не устанавливается</w:t>
            </w:r>
          </w:p>
        </w:tc>
      </w:tr>
      <w:tr w:rsidR="004707FC" w:rsidRPr="00556680" w14:paraId="278C711E" w14:textId="77777777" w:rsidTr="000A26D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ECDBCF" w14:textId="77777777" w:rsidR="004707FC" w:rsidRPr="00556680" w:rsidRDefault="004707FC" w:rsidP="004707F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14:paraId="76B94E1E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Общественные пространства, объекты благоустройства и озеленения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6BE66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Парк культуры и отдыха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F3363B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Парк отдыха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7453D8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 xml:space="preserve">с. Землянск, </w:t>
            </w:r>
          </w:p>
          <w:p w14:paraId="27C15A37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 xml:space="preserve">пл. </w:t>
            </w:r>
            <w:proofErr w:type="spellStart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Леженина</w:t>
            </w:r>
            <w:proofErr w:type="spellEnd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, уч. 10п</w:t>
            </w:r>
          </w:p>
          <w:p w14:paraId="3FAEB42A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429456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gramStart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Планируемый</w:t>
            </w:r>
            <w:proofErr w:type="gramEnd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 xml:space="preserve"> к реконструкции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1825C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2B21B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Площадь 2,14 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76F81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I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очередь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71AD7C74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Не</w:t>
            </w:r>
            <w:proofErr w:type="spellEnd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устанавливается</w:t>
            </w:r>
            <w:proofErr w:type="spellEnd"/>
          </w:p>
        </w:tc>
      </w:tr>
      <w:tr w:rsidR="004707FC" w:rsidRPr="00556680" w14:paraId="0AD5B2CB" w14:textId="77777777" w:rsidTr="000A26D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DC52DB" w14:textId="77777777" w:rsidR="004707FC" w:rsidRPr="00556680" w:rsidRDefault="004707FC" w:rsidP="004707F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14:paraId="0C6375ED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 xml:space="preserve">Общественные пространства, </w:t>
            </w:r>
            <w:r w:rsidRPr="00556680">
              <w:rPr>
                <w:rFonts w:eastAsia="Times New Roman" w:cs="Times New Roman"/>
                <w:sz w:val="22"/>
                <w:lang w:eastAsia="ar-SA" w:bidi="en-US"/>
              </w:rPr>
              <w:lastRenderedPageBreak/>
              <w:t>объекты благоустройства и озеленения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FBAD2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lastRenderedPageBreak/>
              <w:t>Парк культуры и отдыха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9EED32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Парк отдыха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FE6802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 xml:space="preserve">с. Землянск, </w:t>
            </w:r>
          </w:p>
          <w:p w14:paraId="5FE9148D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 xml:space="preserve">ул. Ворошилова, </w:t>
            </w:r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lastRenderedPageBreak/>
              <w:t>уч. 13п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C660C8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lastRenderedPageBreak/>
              <w:t>Планируемый</w:t>
            </w:r>
            <w:proofErr w:type="spellEnd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 к </w:t>
            </w:r>
            <w:r w:rsidRPr="00556680">
              <w:rPr>
                <w:rFonts w:eastAsia="Times New Roman" w:cs="Times New Roman"/>
                <w:sz w:val="22"/>
                <w:lang w:eastAsia="ar-SA" w:bidi="en-US"/>
              </w:rPr>
              <w:lastRenderedPageBreak/>
              <w:t>реконструкции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BA049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lastRenderedPageBreak/>
              <w:t xml:space="preserve">Зона озелененных </w:t>
            </w:r>
            <w:r w:rsidRPr="00556680">
              <w:rPr>
                <w:rFonts w:eastAsia="Times New Roman" w:cs="Times New Roman"/>
                <w:sz w:val="22"/>
                <w:lang w:eastAsia="ar-SA" w:bidi="en-US"/>
              </w:rPr>
              <w:lastRenderedPageBreak/>
              <w:t>территорий общего пользования (лесопарки, парки, сады, скверы, бульвары, городские леса)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1033D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lastRenderedPageBreak/>
              <w:t>Площадь 1,5 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5F228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I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очередь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1147CED0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Не</w:t>
            </w:r>
            <w:proofErr w:type="spellEnd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устанавливается</w:t>
            </w:r>
            <w:proofErr w:type="spellEnd"/>
          </w:p>
        </w:tc>
      </w:tr>
      <w:tr w:rsidR="004707FC" w:rsidRPr="00556680" w14:paraId="116FE1C1" w14:textId="77777777" w:rsidTr="000A26D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38D62F" w14:textId="77777777" w:rsidR="004707FC" w:rsidRPr="00556680" w:rsidRDefault="004707FC" w:rsidP="004707F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14:paraId="767DAB01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ar-SA" w:bidi="en-US"/>
              </w:rPr>
            </w:pPr>
            <w:r w:rsidRPr="00556680">
              <w:rPr>
                <w:rFonts w:eastAsia="Lucida Sans Unicode" w:cs="Times New Roman"/>
                <w:kern w:val="1"/>
                <w:sz w:val="22"/>
                <w:szCs w:val="24"/>
                <w:lang w:eastAsia="ar-SA"/>
              </w:rPr>
              <w:t>Функциональные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62EB6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Общественно-деловые зоны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0AE4CB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 xml:space="preserve">Строительство </w:t>
            </w:r>
            <w:proofErr w:type="spellStart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ФАПа</w:t>
            </w:r>
            <w:proofErr w:type="spellEnd"/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, почты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F81011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gramStart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с</w:t>
            </w:r>
            <w:proofErr w:type="gramEnd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. Листопадовка, ул. Школьная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8D5196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Планируемый</w:t>
            </w:r>
            <w:proofErr w:type="spellEnd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 к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размещению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37FD99D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Общественно-деловые зоны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C01B9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Площадь</w:t>
            </w:r>
            <w:proofErr w:type="spellEnd"/>
          </w:p>
          <w:p w14:paraId="5F6AFE0E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0,4</w:t>
            </w:r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га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6A155D9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I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очередь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16673BDA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Не</w:t>
            </w:r>
            <w:proofErr w:type="spellEnd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устанавливается</w:t>
            </w:r>
            <w:proofErr w:type="spellEnd"/>
          </w:p>
        </w:tc>
      </w:tr>
      <w:tr w:rsidR="004707FC" w:rsidRPr="00556680" w14:paraId="1DFAB078" w14:textId="77777777" w:rsidTr="000A26D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346E80" w14:textId="77777777" w:rsidR="004707FC" w:rsidRPr="00556680" w:rsidRDefault="004707FC" w:rsidP="004707F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14:paraId="527FDF9E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Lucida Sans Unicode" w:cs="Times New Roman"/>
                <w:kern w:val="1"/>
                <w:sz w:val="22"/>
                <w:szCs w:val="24"/>
                <w:lang w:eastAsia="ar-SA"/>
              </w:rPr>
              <w:t>Функциональные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2964E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Общественно-деловые зоны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3CE302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Развитие общественно-деловой застройки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DDB82A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ar-SA" w:bidi="en-US"/>
              </w:rPr>
            </w:pPr>
            <w:proofErr w:type="gramStart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с</w:t>
            </w:r>
            <w:proofErr w:type="gramEnd"/>
            <w:r w:rsidRPr="00556680">
              <w:rPr>
                <w:rFonts w:eastAsia="Times New Roman" w:cs="Times New Roman"/>
                <w:iCs/>
                <w:sz w:val="22"/>
                <w:lang w:eastAsia="ar-SA" w:bidi="en-US"/>
              </w:rPr>
              <w:t>. Серебрянка, ул. Центральная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EF076F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Планируемый</w:t>
            </w:r>
            <w:proofErr w:type="spellEnd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 к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размещению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EFD27E8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Общественно-деловые зоны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0CF6B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Площадь</w:t>
            </w:r>
            <w:proofErr w:type="spellEnd"/>
          </w:p>
          <w:p w14:paraId="0151F113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eastAsia="ar-SA" w:bidi="en-US"/>
              </w:rPr>
              <w:t>0,36</w:t>
            </w:r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га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F9A1808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I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очередь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1598B23E" w14:textId="77777777" w:rsidR="004707FC" w:rsidRPr="00556680" w:rsidRDefault="004707FC" w:rsidP="004707F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ar-SA" w:bidi="en-US"/>
              </w:rPr>
            </w:pP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Не</w:t>
            </w:r>
            <w:proofErr w:type="spellEnd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 xml:space="preserve"> </w:t>
            </w:r>
            <w:proofErr w:type="spellStart"/>
            <w:r w:rsidRPr="00556680">
              <w:rPr>
                <w:rFonts w:eastAsia="Times New Roman" w:cs="Times New Roman"/>
                <w:sz w:val="22"/>
                <w:lang w:val="en-US" w:eastAsia="ar-SA" w:bidi="en-US"/>
              </w:rPr>
              <w:t>устанавливается</w:t>
            </w:r>
            <w:proofErr w:type="spellEnd"/>
          </w:p>
        </w:tc>
      </w:tr>
    </w:tbl>
    <w:p w14:paraId="21192DB1" w14:textId="77777777" w:rsidR="004707FC" w:rsidRPr="00556680" w:rsidRDefault="004707FC" w:rsidP="00B77657">
      <w:pPr>
        <w:pStyle w:val="10"/>
        <w:numPr>
          <w:ilvl w:val="0"/>
          <w:numId w:val="0"/>
        </w:numPr>
        <w:tabs>
          <w:tab w:val="clear" w:pos="1559"/>
          <w:tab w:val="left" w:pos="0"/>
        </w:tabs>
        <w:spacing w:before="0" w:beforeAutospacing="0" w:line="276" w:lineRule="auto"/>
        <w:ind w:left="568"/>
        <w:jc w:val="center"/>
        <w:outlineLvl w:val="0"/>
        <w:rPr>
          <w:i w:val="0"/>
        </w:rPr>
        <w:sectPr w:rsidR="004707FC" w:rsidRPr="00556680" w:rsidSect="00480AD5">
          <w:pgSz w:w="16838" w:h="11906" w:orient="landscape"/>
          <w:pgMar w:top="1701" w:right="1134" w:bottom="851" w:left="1134" w:header="709" w:footer="272" w:gutter="0"/>
          <w:cols w:space="708"/>
          <w:titlePg/>
          <w:docGrid w:linePitch="360"/>
        </w:sectPr>
      </w:pPr>
    </w:p>
    <w:p w14:paraId="40C082CE" w14:textId="3CCB8F89" w:rsidR="00FD6AD9" w:rsidRPr="00556680" w:rsidRDefault="00FD6AD9" w:rsidP="00B77657">
      <w:pPr>
        <w:pStyle w:val="10"/>
        <w:numPr>
          <w:ilvl w:val="0"/>
          <w:numId w:val="0"/>
        </w:numPr>
        <w:tabs>
          <w:tab w:val="clear" w:pos="1559"/>
          <w:tab w:val="left" w:pos="0"/>
        </w:tabs>
        <w:spacing w:before="0" w:beforeAutospacing="0" w:line="276" w:lineRule="auto"/>
        <w:ind w:left="568"/>
        <w:jc w:val="center"/>
        <w:outlineLvl w:val="0"/>
        <w:rPr>
          <w:i w:val="0"/>
        </w:rPr>
      </w:pPr>
      <w:bookmarkStart w:id="15" w:name="_Toc132279801"/>
      <w:r w:rsidRPr="00556680">
        <w:rPr>
          <w:i w:val="0"/>
        </w:rPr>
        <w:lastRenderedPageBreak/>
        <w:t>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5"/>
    </w:p>
    <w:p w14:paraId="684E4A6B" w14:textId="2EA7B36C" w:rsidR="00480AD5" w:rsidRPr="00556680" w:rsidRDefault="00480AD5" w:rsidP="00B77657">
      <w:pPr>
        <w:pStyle w:val="af"/>
        <w:spacing w:line="276" w:lineRule="auto"/>
        <w:jc w:val="center"/>
        <w:rPr>
          <w:b/>
        </w:rPr>
      </w:pPr>
      <w:r w:rsidRPr="00556680">
        <w:rPr>
          <w:b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tbl>
      <w:tblPr>
        <w:tblW w:w="0" w:type="auto"/>
        <w:jc w:val="center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141"/>
        <w:gridCol w:w="5081"/>
        <w:gridCol w:w="1786"/>
        <w:gridCol w:w="1932"/>
        <w:gridCol w:w="2403"/>
        <w:gridCol w:w="3233"/>
      </w:tblGrid>
      <w:tr w:rsidR="00057971" w:rsidRPr="00556680" w14:paraId="36783654" w14:textId="382B1D2F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0A011B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 xml:space="preserve">№ </w:t>
            </w:r>
            <w:proofErr w:type="gramStart"/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п</w:t>
            </w:r>
            <w:proofErr w:type="gramEnd"/>
            <w:r w:rsidRPr="00556680">
              <w:rPr>
                <w:rFonts w:eastAsia="Lucida Sans Unicode" w:cs="Times New Roman"/>
                <w:b/>
                <w:kern w:val="2"/>
                <w:sz w:val="22"/>
                <w:lang w:val="en-US" w:eastAsia="ar-SA"/>
              </w:rPr>
              <w:t>/</w:t>
            </w: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п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7D3D8BE" w14:textId="0CF550F2" w:rsidR="00057971" w:rsidRPr="00556680" w:rsidRDefault="00057971" w:rsidP="00D35D62">
            <w:pPr>
              <w:widowControl w:val="0"/>
              <w:suppressAutoHyphens/>
              <w:spacing w:after="0" w:line="240" w:lineRule="auto"/>
              <w:ind w:left="-3599" w:firstLine="3599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/>
                <w:i/>
                <w:sz w:val="22"/>
              </w:rPr>
              <w:t>Наименование функциональной зоны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7FF273A" w14:textId="77777777" w:rsidR="00057971" w:rsidRPr="00556680" w:rsidRDefault="00057971" w:rsidP="00B548A0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lang w:eastAsia="ar-SA" w:bidi="en-US"/>
              </w:rPr>
            </w:pPr>
            <w:r w:rsidRPr="00556680">
              <w:rPr>
                <w:rFonts w:cs="Times New Roman"/>
                <w:b/>
                <w:sz w:val="22"/>
                <w:lang w:eastAsia="ru-RU"/>
              </w:rPr>
              <w:t xml:space="preserve">Существующая площадь, </w:t>
            </w:r>
            <w:proofErr w:type="gramStart"/>
            <w:r w:rsidRPr="00556680">
              <w:rPr>
                <w:rFonts w:cs="Times New Roman"/>
                <w:b/>
                <w:sz w:val="22"/>
                <w:lang w:eastAsia="ru-RU"/>
              </w:rPr>
              <w:t>га</w:t>
            </w:r>
            <w:proofErr w:type="gramEnd"/>
          </w:p>
          <w:p w14:paraId="152EE444" w14:textId="3A2EFF26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2F7C61E" w14:textId="13800A41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/>
                <w:sz w:val="22"/>
                <w:lang w:eastAsia="ru-RU"/>
              </w:rPr>
              <w:t xml:space="preserve">Планируемая площадь, </w:t>
            </w:r>
            <w:proofErr w:type="gramStart"/>
            <w:r w:rsidRPr="00556680">
              <w:rPr>
                <w:rFonts w:cs="Times New Roman"/>
                <w:b/>
                <w:sz w:val="22"/>
                <w:lang w:eastAsia="ru-RU"/>
              </w:rPr>
              <w:t>га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4EA0E9" w14:textId="125A7CE1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Times New Roman" w:cs="Times New Roman"/>
                <w:b/>
                <w:sz w:val="22"/>
                <w:lang w:eastAsia="ar-SA" w:bidi="en-US"/>
              </w:rPr>
              <w:t>Параметры функциональной зоны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0B6418" w14:textId="18575712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/>
                <w:sz w:val="22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057971" w:rsidRPr="00556680" w14:paraId="210E9E03" w14:textId="77777777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6199EC" w14:textId="77777777" w:rsidR="00057971" w:rsidRPr="00556680" w:rsidRDefault="00057971" w:rsidP="00057971">
            <w:pPr>
              <w:pStyle w:val="ad"/>
              <w:numPr>
                <w:ilvl w:val="0"/>
                <w:numId w:val="24"/>
              </w:numPr>
              <w:jc w:val="center"/>
              <w:rPr>
                <w:b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5ADBDC" w14:textId="77777777" w:rsidR="00057971" w:rsidRPr="00556680" w:rsidRDefault="00057971" w:rsidP="00057971">
            <w:pPr>
              <w:pStyle w:val="ad"/>
              <w:numPr>
                <w:ilvl w:val="0"/>
                <w:numId w:val="24"/>
              </w:numPr>
              <w:jc w:val="center"/>
              <w:rPr>
                <w:b/>
                <w:kern w:val="2"/>
                <w:sz w:val="22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B15AB2" w14:textId="77777777" w:rsidR="00057971" w:rsidRPr="00556680" w:rsidRDefault="00057971" w:rsidP="00057971">
            <w:pPr>
              <w:pStyle w:val="ad"/>
              <w:numPr>
                <w:ilvl w:val="0"/>
                <w:numId w:val="24"/>
              </w:numPr>
              <w:jc w:val="center"/>
              <w:rPr>
                <w:b/>
                <w:kern w:val="2"/>
                <w:sz w:val="22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F114FD" w14:textId="77777777" w:rsidR="00057971" w:rsidRPr="00556680" w:rsidRDefault="00057971" w:rsidP="00057971">
            <w:pPr>
              <w:pStyle w:val="ad"/>
              <w:numPr>
                <w:ilvl w:val="0"/>
                <w:numId w:val="24"/>
              </w:numPr>
              <w:jc w:val="center"/>
              <w:rPr>
                <w:b/>
                <w:kern w:val="2"/>
                <w:sz w:val="22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BEFBD7" w14:textId="77777777" w:rsidR="00057971" w:rsidRPr="00556680" w:rsidRDefault="00057971" w:rsidP="00057971">
            <w:pPr>
              <w:pStyle w:val="ad"/>
              <w:numPr>
                <w:ilvl w:val="0"/>
                <w:numId w:val="24"/>
              </w:numPr>
              <w:jc w:val="center"/>
              <w:rPr>
                <w:rFonts w:eastAsia="Times New Roman"/>
                <w:b/>
                <w:sz w:val="22"/>
                <w:lang w:eastAsia="ar-SA" w:bidi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D016FC" w14:textId="77777777" w:rsidR="00057971" w:rsidRPr="00556680" w:rsidRDefault="00057971" w:rsidP="00057971">
            <w:pPr>
              <w:pStyle w:val="ad"/>
              <w:numPr>
                <w:ilvl w:val="0"/>
                <w:numId w:val="24"/>
              </w:numPr>
              <w:jc w:val="center"/>
              <w:rPr>
                <w:b/>
                <w:i/>
                <w:sz w:val="22"/>
              </w:rPr>
            </w:pPr>
          </w:p>
        </w:tc>
      </w:tr>
      <w:tr w:rsidR="00BB5C9A" w:rsidRPr="00556680" w14:paraId="305CB842" w14:textId="77777777" w:rsidTr="002322BA">
        <w:trPr>
          <w:trHeight w:val="316"/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596502" w14:textId="031ED0F6" w:rsidR="00BB5C9A" w:rsidRPr="00556680" w:rsidRDefault="00BB5C9A" w:rsidP="00BB5C9A">
            <w:pPr>
              <w:spacing w:after="0"/>
              <w:jc w:val="center"/>
              <w:rPr>
                <w:b/>
                <w:kern w:val="2"/>
                <w:sz w:val="22"/>
                <w:lang w:eastAsia="ar-SA"/>
              </w:rPr>
            </w:pPr>
            <w:r w:rsidRPr="00556680">
              <w:rPr>
                <w:b/>
                <w:kern w:val="2"/>
                <w:sz w:val="22"/>
                <w:lang w:eastAsia="ar-SA"/>
              </w:rPr>
              <w:t>Земли населенных пунктов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84E80C" w14:textId="6AE26132" w:rsidR="00BB5C9A" w:rsidRPr="00556680" w:rsidRDefault="00BB5C9A" w:rsidP="00BB5C9A">
            <w:pPr>
              <w:spacing w:after="0"/>
              <w:jc w:val="center"/>
              <w:rPr>
                <w:b/>
                <w:kern w:val="2"/>
                <w:sz w:val="22"/>
                <w:lang w:eastAsia="ar-SA"/>
              </w:rPr>
            </w:pPr>
            <w:r w:rsidRPr="00556680">
              <w:rPr>
                <w:b/>
                <w:kern w:val="2"/>
                <w:sz w:val="22"/>
                <w:lang w:eastAsia="ar-SA"/>
              </w:rPr>
              <w:t>2841,49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C70AE5" w14:textId="09B7AE08" w:rsidR="00BB5C9A" w:rsidRPr="00556680" w:rsidRDefault="00BB5C9A" w:rsidP="00BB5C9A">
            <w:pPr>
              <w:spacing w:after="0"/>
              <w:jc w:val="center"/>
              <w:rPr>
                <w:b/>
                <w:kern w:val="2"/>
                <w:sz w:val="22"/>
                <w:lang w:eastAsia="ar-SA"/>
              </w:rPr>
            </w:pPr>
            <w:r w:rsidRPr="00556680">
              <w:rPr>
                <w:b/>
                <w:kern w:val="2"/>
                <w:sz w:val="22"/>
                <w:lang w:eastAsia="ar-SA"/>
              </w:rPr>
              <w:t>2841,49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F9DAAC" w14:textId="669C2DEA" w:rsidR="00BB5C9A" w:rsidRPr="00556680" w:rsidRDefault="00BB5C9A" w:rsidP="00BB5C9A">
            <w:pPr>
              <w:spacing w:after="0"/>
              <w:jc w:val="center"/>
              <w:rPr>
                <w:rFonts w:eastAsia="Times New Roman"/>
                <w:b/>
                <w:sz w:val="22"/>
                <w:lang w:eastAsia="ar-SA" w:bidi="en-US"/>
              </w:rPr>
            </w:pPr>
            <w:r w:rsidRPr="00556680">
              <w:rPr>
                <w:rFonts w:eastAsia="Times New Roman"/>
                <w:b/>
                <w:sz w:val="22"/>
                <w:lang w:eastAsia="ar-SA" w:bidi="en-US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46A60B" w14:textId="77777777" w:rsidR="00BB5C9A" w:rsidRPr="00556680" w:rsidRDefault="00BB5C9A" w:rsidP="00BB5C9A">
            <w:pPr>
              <w:pStyle w:val="ad"/>
              <w:jc w:val="center"/>
              <w:rPr>
                <w:b/>
                <w:i/>
                <w:sz w:val="22"/>
              </w:rPr>
            </w:pPr>
          </w:p>
        </w:tc>
      </w:tr>
      <w:tr w:rsidR="004009B0" w:rsidRPr="00556680" w14:paraId="3548A8E3" w14:textId="750BEC9E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5816BEC" w14:textId="476104CE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село Землянск</w:t>
            </w:r>
          </w:p>
        </w:tc>
      </w:tr>
      <w:tr w:rsidR="00057971" w:rsidRPr="00556680" w14:paraId="4E9B2390" w14:textId="3116269C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DC30" w14:textId="77777777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3017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1EE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665,06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5FC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664,48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9DB" w14:textId="447DC789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FB6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</w:tr>
      <w:tr w:rsidR="00057971" w:rsidRPr="00556680" w14:paraId="17382474" w14:textId="146051E6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2AD9" w14:textId="77777777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910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Общественно-деловые зоны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F32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18,47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13CD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18,47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0182" w14:textId="5D5D1BA9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proofErr w:type="gramStart"/>
            <w:r w:rsidRPr="00556680">
              <w:rPr>
                <w:rFonts w:eastAsia="Calibri" w:cs="Times New Roman"/>
                <w:bCs/>
                <w:sz w:val="22"/>
              </w:rPr>
              <w:t xml:space="preserve">Зона предназначена для размещения объектов здравоохранения, образования, культуры, спорта, торговли, общественного питания, социального и коммунально-бытового назначения, предпринимательской </w:t>
            </w:r>
            <w:r w:rsidRPr="00556680">
              <w:rPr>
                <w:rFonts w:eastAsia="Calibri" w:cs="Times New Roman"/>
                <w:bCs/>
                <w:sz w:val="22"/>
              </w:rPr>
              <w:lastRenderedPageBreak/>
              <w:t>деятельности,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граждан и обеспеченных доступностью для маломобильных групп населения (МГН).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8FD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F74F4E0" w14:textId="04C5EAAE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44E3" w14:textId="77777777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EB4F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702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12,60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4859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12,60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6522" w14:textId="6D8D9AC7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Cs/>
                <w:sz w:val="22"/>
              </w:rPr>
              <w:t>Зона предназначена для размещения 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D1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2BCF407" w14:textId="2B0A4DA8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101D" w14:textId="77777777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011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инженерной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10B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3,78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421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4,36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9231" w14:textId="219FF032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объектов инженерного обеспечения.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B218" w14:textId="77777777" w:rsidR="00E34623" w:rsidRPr="00556680" w:rsidRDefault="00E34623" w:rsidP="00E34623">
            <w:pPr>
              <w:spacing w:after="0" w:line="276" w:lineRule="auto"/>
              <w:rPr>
                <w:rFonts w:eastAsia="Calibri" w:cs="Times New Roman"/>
                <w:sz w:val="22"/>
              </w:rPr>
            </w:pPr>
            <w:r w:rsidRPr="00556680">
              <w:rPr>
                <w:rFonts w:eastAsia="Calibri" w:cs="Times New Roman"/>
                <w:sz w:val="22"/>
              </w:rPr>
              <w:t xml:space="preserve">Строительство скважины на земельном участке по адресу: </w:t>
            </w:r>
          </w:p>
          <w:p w14:paraId="4551F202" w14:textId="03A214EB" w:rsidR="00057971" w:rsidRPr="00556680" w:rsidRDefault="00E34623" w:rsidP="00E34623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 xml:space="preserve">с. Землянск, ул. </w:t>
            </w:r>
            <w:proofErr w:type="spellStart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>Хохлатская</w:t>
            </w:r>
            <w:proofErr w:type="spellEnd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>, участок 111а</w:t>
            </w:r>
          </w:p>
        </w:tc>
      </w:tr>
      <w:tr w:rsidR="00057971" w:rsidRPr="00556680" w14:paraId="6FF0003C" w14:textId="73BE179B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91CC" w14:textId="77777777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367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80F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119,30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839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119,30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C7C7" w14:textId="30D4FF42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 xml:space="preserve">Зона предназначена для размещения сельскохозяйственных угодий в целях ведения сельскохозяйственного </w:t>
            </w: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lastRenderedPageBreak/>
              <w:t>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903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22D079CD" w14:textId="37547D72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E978" w14:textId="77777777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7B2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szCs w:val="24"/>
                <w:lang w:eastAsia="ru-RU"/>
              </w:rPr>
              <w:t>Производственные зоны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84B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21,21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C3E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21,21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372F" w14:textId="25B305BF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производственных объектов, с учётом размеров санитарно-защитных зон таких объектов.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497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7581DAB" w14:textId="78D940C2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6179" w14:textId="77777777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13B0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Производственные зоны сельскохозяйственных предприятий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F7E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10,62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D29C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10,62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4F6" w14:textId="133CFD00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Calibri" w:cs="Times New Roman"/>
                <w:bCs/>
                <w:sz w:val="22"/>
              </w:rPr>
              <w:t>Зона предназначена для размещения производственных объектов сельскохозяйственного назначения с учётом размеров санитарно-защитных зон таких объектов.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587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C7A8AA7" w14:textId="3FCC04ED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FE51" w14:textId="77777777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7310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кладбищ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D8C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14,54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0DD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14,54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E78" w14:textId="558604C9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различных мест захоронения, а также соответствующих культовых сооружений.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C71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2FBB909F" w14:textId="5A12E89C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268D" w14:textId="77777777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B43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озелененных территорий общего пользования (парки, сады, скверы, бульвары)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C206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2,96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53CD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37F7" w14:textId="70FC2697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отдыха граждан и туризма, занятий физической культурой и спортом. В зону могут входить городские леса, скверы, парки, городские сады, пруды, озера, водохранилища.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495C" w14:textId="77777777" w:rsidR="00537605" w:rsidRPr="00556680" w:rsidRDefault="00537605" w:rsidP="00537605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556680">
              <w:rPr>
                <w:rFonts w:eastAsia="Calibri" w:cs="Times New Roman"/>
                <w:sz w:val="22"/>
              </w:rPr>
              <w:t xml:space="preserve">Реконструкция парка по адресу: </w:t>
            </w:r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 xml:space="preserve">с. Землянск, </w:t>
            </w:r>
          </w:p>
          <w:p w14:paraId="5FEC649B" w14:textId="4F6A15E7" w:rsidR="00057971" w:rsidRPr="00556680" w:rsidRDefault="00537605" w:rsidP="00537605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 xml:space="preserve">пл. </w:t>
            </w:r>
            <w:proofErr w:type="spellStart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>Леженина</w:t>
            </w:r>
            <w:proofErr w:type="spellEnd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>, уч. 10п;</w:t>
            </w:r>
          </w:p>
          <w:p w14:paraId="33D723B3" w14:textId="77777777" w:rsidR="00537605" w:rsidRPr="00556680" w:rsidRDefault="00537605" w:rsidP="00537605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556680">
              <w:rPr>
                <w:rFonts w:eastAsia="Calibri" w:cs="Times New Roman"/>
                <w:sz w:val="22"/>
              </w:rPr>
              <w:t xml:space="preserve">Реконструкция парка по адресу: </w:t>
            </w:r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 xml:space="preserve">с. Землянск, </w:t>
            </w:r>
          </w:p>
          <w:p w14:paraId="2272982B" w14:textId="5F814944" w:rsidR="00537605" w:rsidRPr="00556680" w:rsidRDefault="00537605" w:rsidP="0053760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>ул. Ворошилова, уч. 13п</w:t>
            </w:r>
          </w:p>
        </w:tc>
      </w:tr>
      <w:tr w:rsidR="00057971" w:rsidRPr="00556680" w14:paraId="75846E98" w14:textId="214467E4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E40D" w14:textId="0ADC71DB" w:rsidR="00057971" w:rsidRPr="00556680" w:rsidRDefault="00057971" w:rsidP="00D35D6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hanging="580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9AB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складирования и захоронения отходов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501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5,85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A7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5,85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A725" w14:textId="10F7DDE6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bCs/>
                <w:sz w:val="22"/>
              </w:rPr>
            </w:pPr>
            <w:r w:rsidRPr="00556680">
              <w:rPr>
                <w:bCs/>
                <w:sz w:val="22"/>
              </w:rPr>
              <w:t xml:space="preserve">Зона предназначена </w:t>
            </w:r>
            <w:r w:rsidRPr="00556680">
              <w:rPr>
                <w:bCs/>
                <w:sz w:val="22"/>
              </w:rPr>
              <w:lastRenderedPageBreak/>
              <w:t>для размещения объектов, используемых для захоронения, временного хранения твердых коммунальных отходов и территорий</w:t>
            </w:r>
            <w:r w:rsidR="00634F7C" w:rsidRPr="00556680">
              <w:rPr>
                <w:bCs/>
                <w:sz w:val="22"/>
              </w:rPr>
              <w:t>,</w:t>
            </w:r>
            <w:r w:rsidRPr="00556680">
              <w:rPr>
                <w:bCs/>
                <w:sz w:val="22"/>
              </w:rPr>
              <w:t xml:space="preserve"> прилегающих к данным объектам.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472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9C062FA" w14:textId="677FAAC2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3B57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lastRenderedPageBreak/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F7B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874,38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0A3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874,38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E2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B24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69B3D1B1" w14:textId="0CB2843F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78823AD" w14:textId="5ED0CD9D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хутор Быстрик</w:t>
            </w:r>
          </w:p>
        </w:tc>
      </w:tr>
      <w:tr w:rsidR="00057971" w:rsidRPr="00556680" w14:paraId="287671D0" w14:textId="7CCD85ED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747A" w14:textId="77777777" w:rsidR="00057971" w:rsidRPr="00556680" w:rsidRDefault="00057971" w:rsidP="00D35D62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hanging="580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4BD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DAB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74,71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57C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74,71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F285" w14:textId="285C9F6C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CC6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3DDFB4D8" w14:textId="2188AC09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0536" w14:textId="77777777" w:rsidR="00057971" w:rsidRPr="00556680" w:rsidRDefault="00057971" w:rsidP="00D35D62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hanging="580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E1D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3DF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1,87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EBE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D436" w14:textId="52825898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Cs/>
                <w:sz w:val="22"/>
              </w:rPr>
              <w:t>Зона предназначена для размещения 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A66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439E55F" w14:textId="18C925D9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A2D4" w14:textId="77777777" w:rsidR="00057971" w:rsidRPr="00556680" w:rsidRDefault="00057971" w:rsidP="00D35D62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hanging="580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8691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966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29,02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42C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29,02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954" w14:textId="51B71FC0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Зона предназначена для размещения сельскохозяйственных угодий в целях ведения сельскохозяйственного 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BA8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80EFA17" w14:textId="44AA2FA0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4AF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132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105,61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DF4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105,61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C70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F1C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32B22773" w14:textId="0FD450C8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F2BD010" w14:textId="4ED721B5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lastRenderedPageBreak/>
              <w:t>хутор Головище</w:t>
            </w:r>
          </w:p>
        </w:tc>
      </w:tr>
      <w:tr w:rsidR="00057971" w:rsidRPr="00556680" w14:paraId="2485DA7B" w14:textId="2ED9D3A0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3A18" w14:textId="77777777" w:rsidR="00057971" w:rsidRPr="00556680" w:rsidRDefault="00057971" w:rsidP="00D35D62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hanging="580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AA5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FF28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84,62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78CE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84,62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E779" w14:textId="045CC51C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647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462E163" w14:textId="7253CE33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629F" w14:textId="77777777" w:rsidR="00057971" w:rsidRPr="00556680" w:rsidRDefault="00057971" w:rsidP="00D35D62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hanging="580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3419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BAF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18,71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5F8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18,71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C1D" w14:textId="76514ED4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сельскохозяйственных угодий в целях ведения сельскохозяйственного 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5C9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14ECD543" w14:textId="525F9DAB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776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AAA3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103,33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081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103,33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019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908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</w:tr>
      <w:tr w:rsidR="00057971" w:rsidRPr="00556680" w14:paraId="1A1B5FAD" w14:textId="172531A2" w:rsidTr="002322BA">
        <w:trPr>
          <w:jc w:val="center"/>
        </w:trPr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CBE37B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 xml:space="preserve">хутор </w:t>
            </w:r>
            <w:proofErr w:type="gramStart"/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Зацепное</w:t>
            </w:r>
            <w:proofErr w:type="gram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5EA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E5363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EDDC3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</w:tr>
      <w:tr w:rsidR="00057971" w:rsidRPr="00556680" w14:paraId="5307A690" w14:textId="2826AF1B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2101" w14:textId="77777777" w:rsidR="00057971" w:rsidRPr="00556680" w:rsidRDefault="00057971" w:rsidP="00D35D62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hanging="580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DCD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BD6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61,81</w:t>
            </w:r>
          </w:p>
          <w:p w14:paraId="60EC0DE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760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61,81</w:t>
            </w:r>
          </w:p>
          <w:p w14:paraId="49BF82B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B481" w14:textId="3EFF4BCB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795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3879F28" w14:textId="18F328D1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F99" w14:textId="77777777" w:rsidR="00057971" w:rsidRPr="00556680" w:rsidRDefault="00057971" w:rsidP="00D35D62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hanging="580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2FE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197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10,54</w:t>
            </w:r>
          </w:p>
          <w:p w14:paraId="16CBC9B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4E8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10,54</w:t>
            </w:r>
          </w:p>
          <w:p w14:paraId="1DA1CEC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91E4" w14:textId="284A22A3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сельскохозяйственных угодий в целях ведения сельскохозяйственного 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8E4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9B2A91F" w14:textId="766CF889" w:rsidTr="0023012E">
        <w:trPr>
          <w:trHeight w:val="291"/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B81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4BA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72,35</w:t>
            </w:r>
          </w:p>
          <w:p w14:paraId="3976199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7A1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72,35</w:t>
            </w:r>
          </w:p>
          <w:p w14:paraId="2D19969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0C7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946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671A6B0B" w14:textId="6556391E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7DA2916" w14:textId="02565E9D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село Серебрянка</w:t>
            </w:r>
          </w:p>
        </w:tc>
      </w:tr>
      <w:tr w:rsidR="00057971" w:rsidRPr="00556680" w14:paraId="32389517" w14:textId="47670E21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6C2B" w14:textId="77777777" w:rsidR="00057971" w:rsidRPr="00556680" w:rsidRDefault="00057971" w:rsidP="00535A31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7B26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 xml:space="preserve">Зоны застройки индивидуальными жилыми </w:t>
            </w: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lastRenderedPageBreak/>
              <w:t>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A16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lastRenderedPageBreak/>
              <w:t>300,79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09E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300,03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257" w14:textId="4CB91311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 xml:space="preserve">Зона предназначена </w:t>
            </w: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lastRenderedPageBreak/>
              <w:t>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D95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5906DFCA" w14:textId="2AC0824E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6E78" w14:textId="77777777" w:rsidR="00057971" w:rsidRPr="00556680" w:rsidRDefault="00057971" w:rsidP="00535A31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C6A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3B4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1,16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C10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A94" w14:textId="109D6BD9" w:rsidR="00057971" w:rsidRPr="00556680" w:rsidRDefault="00216FB5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Calibri" w:cs="Times New Roman"/>
                <w:bCs/>
                <w:sz w:val="22"/>
              </w:rPr>
              <w:t>Зона предназначена для размещения 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A2A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833EA2C" w14:textId="4194DDD4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35B3" w14:textId="77777777" w:rsidR="00057971" w:rsidRPr="00556680" w:rsidRDefault="00057971" w:rsidP="00535A31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14C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Производственная зона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0C3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1,97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E36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5DD" w14:textId="1C4E7B59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производственных объектов, с учётом размеров санитарно-защитных зон таких объектов.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E81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5CA38E1D" w14:textId="61EA2DD7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7374" w14:textId="77777777" w:rsidR="00057971" w:rsidRPr="00556680" w:rsidRDefault="00057971" w:rsidP="00535A31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8D7F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инженерной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331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0,11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C5B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0,11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D13D" w14:textId="40C00581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объектов инженерного обеспечения.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847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50A40C32" w14:textId="0600CB7D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D4D1" w14:textId="77777777" w:rsidR="00057971" w:rsidRPr="00556680" w:rsidRDefault="00057971" w:rsidP="00535A31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4071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06A1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77,40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273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77,40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0F9F" w14:textId="760200A0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Зона предназначена для размещения сельскохозяйственных угодий в целях ведения сельскохозяйственного 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3BA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380782A0" w14:textId="637D1757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C23D" w14:textId="77777777" w:rsidR="00057971" w:rsidRPr="00556680" w:rsidRDefault="00057971" w:rsidP="00535A31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C837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Общественно-деловые зоны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35E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2,45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0E2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6898" w14:textId="03E222FD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proofErr w:type="gramStart"/>
            <w:r w:rsidRPr="00556680">
              <w:rPr>
                <w:rFonts w:eastAsia="Calibri" w:cs="Times New Roman"/>
                <w:bCs/>
                <w:sz w:val="22"/>
              </w:rPr>
              <w:t xml:space="preserve">Зона предназначена для размещения объектов здравоохранения, </w:t>
            </w:r>
            <w:r w:rsidRPr="00556680">
              <w:rPr>
                <w:rFonts w:eastAsia="Calibri" w:cs="Times New Roman"/>
                <w:bCs/>
                <w:sz w:val="22"/>
              </w:rPr>
              <w:lastRenderedPageBreak/>
              <w:t>образования, культуры, спорта, торговли, общественного питания, социального и коммунально-бытового назначения, предпринимательской деятельности,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граждан и обеспеченных доступностью для маломобильных групп населения (МГН).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AB4" w14:textId="77777777" w:rsidR="002322BA" w:rsidRPr="00556680" w:rsidRDefault="002322BA" w:rsidP="002322BA">
            <w:pPr>
              <w:spacing w:after="0" w:line="276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5668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Строительство </w:t>
            </w:r>
            <w:proofErr w:type="spellStart"/>
            <w:r w:rsidRPr="00556680">
              <w:rPr>
                <w:rFonts w:eastAsia="Times New Roman" w:cs="Times New Roman"/>
                <w:sz w:val="22"/>
                <w:lang w:eastAsia="ru-RU"/>
              </w:rPr>
              <w:t>ФАПа</w:t>
            </w:r>
            <w:proofErr w:type="spellEnd"/>
            <w:r w:rsidRPr="00556680">
              <w:rPr>
                <w:rFonts w:eastAsia="Times New Roman" w:cs="Times New Roman"/>
                <w:sz w:val="22"/>
                <w:lang w:eastAsia="ru-RU"/>
              </w:rPr>
              <w:t xml:space="preserve"> по адресу: </w:t>
            </w:r>
          </w:p>
          <w:p w14:paraId="62D60512" w14:textId="77777777" w:rsidR="002322BA" w:rsidRPr="00556680" w:rsidRDefault="002322BA" w:rsidP="002322BA">
            <w:pPr>
              <w:spacing w:after="0" w:line="276" w:lineRule="auto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proofErr w:type="gramStart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>с</w:t>
            </w:r>
            <w:proofErr w:type="gramEnd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 xml:space="preserve">. Серебрянка, </w:t>
            </w:r>
          </w:p>
          <w:p w14:paraId="4AAB0A4A" w14:textId="77777777" w:rsidR="00057971" w:rsidRPr="00556680" w:rsidRDefault="002322BA" w:rsidP="002322BA">
            <w:pPr>
              <w:spacing w:after="0" w:line="276" w:lineRule="auto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lastRenderedPageBreak/>
              <w:t>ул. Школьная, 31</w:t>
            </w:r>
            <w:r w:rsidR="00C31A68" w:rsidRPr="00556680">
              <w:rPr>
                <w:rFonts w:eastAsia="Times New Roman" w:cs="Times New Roman"/>
                <w:iCs/>
                <w:sz w:val="22"/>
                <w:lang w:bidi="en-US"/>
              </w:rPr>
              <w:t>;</w:t>
            </w:r>
          </w:p>
          <w:p w14:paraId="50F546FC" w14:textId="5E24897F" w:rsidR="00C31A68" w:rsidRPr="00556680" w:rsidRDefault="00C31A68" w:rsidP="002322BA">
            <w:pPr>
              <w:spacing w:after="0" w:line="276" w:lineRule="auto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556680">
              <w:rPr>
                <w:rFonts w:eastAsia="Times New Roman" w:cs="Times New Roman"/>
                <w:lang w:eastAsia="ru-RU"/>
              </w:rPr>
              <w:t xml:space="preserve">Строительство почты по адресу: </w:t>
            </w:r>
            <w:proofErr w:type="gramStart"/>
            <w:r w:rsidRPr="00556680">
              <w:rPr>
                <w:rFonts w:eastAsia="Times New Roman"/>
                <w:iCs/>
                <w:lang w:bidi="en-US"/>
              </w:rPr>
              <w:t>с</w:t>
            </w:r>
            <w:proofErr w:type="gramEnd"/>
            <w:r w:rsidRPr="00556680">
              <w:rPr>
                <w:rFonts w:eastAsia="Times New Roman"/>
                <w:iCs/>
                <w:lang w:bidi="en-US"/>
              </w:rPr>
              <w:t>. Серебрянка, ул. Школьная, 29</w:t>
            </w:r>
          </w:p>
        </w:tc>
      </w:tr>
      <w:tr w:rsidR="00057971" w:rsidRPr="00556680" w14:paraId="379C5EA4" w14:textId="6CB11E57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FE28" w14:textId="1EB69951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lastRenderedPageBreak/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09B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383,88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97E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383,88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F9F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E5E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4312216A" w14:textId="4BB23B04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F8EEFB5" w14:textId="449958AC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село Казинка</w:t>
            </w:r>
          </w:p>
        </w:tc>
      </w:tr>
      <w:tr w:rsidR="00057971" w:rsidRPr="00556680" w14:paraId="23E31DED" w14:textId="798EB1C4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B4C7" w14:textId="77777777" w:rsidR="00057971" w:rsidRPr="00556680" w:rsidRDefault="00057971" w:rsidP="00535A31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04E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48D6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99,12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45F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99,12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90E7" w14:textId="630B8662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A33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3357371E" w14:textId="1AEF535D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D6FA" w14:textId="77777777" w:rsidR="00057971" w:rsidRPr="00556680" w:rsidRDefault="00057971" w:rsidP="00535A31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1268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F49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2,56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9831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B36" w14:textId="2A1DCA01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Cs/>
                <w:sz w:val="22"/>
              </w:rPr>
              <w:t xml:space="preserve">Зона предназначена для размещения </w:t>
            </w:r>
            <w:r w:rsidRPr="00556680">
              <w:rPr>
                <w:rFonts w:cs="Times New Roman"/>
                <w:bCs/>
                <w:sz w:val="22"/>
              </w:rPr>
              <w:lastRenderedPageBreak/>
              <w:t>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D20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1105B983" w14:textId="2C503090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35FE" w14:textId="77777777" w:rsidR="00057971" w:rsidRPr="00556680" w:rsidRDefault="00057971" w:rsidP="00535A31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1EA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Производственная зона сельскохозяйственных предприятий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9EA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13,63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25C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13,63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B665" w14:textId="78EAE228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Calibri" w:cs="Times New Roman"/>
                <w:bCs/>
                <w:sz w:val="22"/>
              </w:rPr>
              <w:t>Зона предназначена для размещения производственных объектов сельскохозяйственного назначения с учётом размеров санитарно-защитных зон таких объектов.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D71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323E0B5" w14:textId="60401BFF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851F" w14:textId="77777777" w:rsidR="00057971" w:rsidRPr="00556680" w:rsidRDefault="00057971" w:rsidP="00535A31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1C86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Общественно-деловые зоны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347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4,59</w:t>
            </w:r>
          </w:p>
          <w:p w14:paraId="02B5888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573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4,59</w:t>
            </w:r>
          </w:p>
          <w:p w14:paraId="1DD302E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4E8" w14:textId="79F00F2F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proofErr w:type="gramStart"/>
            <w:r w:rsidRPr="00556680">
              <w:rPr>
                <w:rFonts w:eastAsia="Calibri" w:cs="Times New Roman"/>
                <w:bCs/>
                <w:sz w:val="22"/>
              </w:rPr>
              <w:t xml:space="preserve">Зона предназначена для размещения объектов здравоохранения, образования, культуры, спорта, торговли, общественного питания, социального и коммунально-бытового назначения, предпринимательской деятельности, административных, научно-исследовательских учреждений, культовых зданий, объектов делового, финансового назначения, иных </w:t>
            </w:r>
            <w:r w:rsidRPr="00556680">
              <w:rPr>
                <w:rFonts w:eastAsia="Calibri" w:cs="Times New Roman"/>
                <w:bCs/>
                <w:sz w:val="22"/>
              </w:rPr>
              <w:lastRenderedPageBreak/>
              <w:t>объектов, связанных с обеспечением жизнедеятельности граждан и обеспеченных доступностью для маломобильных групп населения (МГН).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E2C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3B9C8E0" w14:textId="1CCE974E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4732" w14:textId="77777777" w:rsidR="00057971" w:rsidRPr="00556680" w:rsidRDefault="00057971" w:rsidP="00535A31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3DA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 xml:space="preserve">Зоны озелененных территорий общего пользования </w:t>
            </w:r>
          </w:p>
          <w:p w14:paraId="1213010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(лесопарки, парки, сады, скверы, бульвары, городские леса)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06B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2,06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3AC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A02" w14:textId="3F04C803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отдыха граждан и туризма, занятий физической культурой и спортом. В зону могут входить городские леса, скверы, парки, городские сады, пруды, озера, водохранилища.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48D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709A3014" w14:textId="5FEAB1E7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23A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7A5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121,96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4D41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121,96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B3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DB8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5B935F6F" w14:textId="2D6DF0D6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DBD01F4" w14:textId="39A5037E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село Долгое</w:t>
            </w:r>
          </w:p>
        </w:tc>
      </w:tr>
      <w:tr w:rsidR="00057971" w:rsidRPr="00556680" w14:paraId="1C3985D1" w14:textId="0700E109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FA71" w14:textId="77777777" w:rsidR="00057971" w:rsidRPr="00556680" w:rsidRDefault="00057971" w:rsidP="00535A31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A81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D7B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171,57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4AA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171,57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2CCE" w14:textId="4C2F3D0F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BF4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0C78CD38" w14:textId="0847082B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6FA6" w14:textId="77777777" w:rsidR="00057971" w:rsidRPr="00556680" w:rsidRDefault="00057971" w:rsidP="00535A31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338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D3E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73,93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F7F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73,93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A0EA" w14:textId="45DEF216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сельскохозяйственных угодий в целях ведения сельскохозяйственного 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0E2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F141C16" w14:textId="315887F2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89B4" w14:textId="77777777" w:rsidR="00057971" w:rsidRPr="00556680" w:rsidRDefault="00057971" w:rsidP="00535A31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863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кладбищ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002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5C7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4B54" w14:textId="7A276CCE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 xml:space="preserve">Зона предназначена </w:t>
            </w:r>
            <w:r w:rsidRPr="00556680">
              <w:rPr>
                <w:bCs/>
                <w:sz w:val="22"/>
              </w:rPr>
              <w:lastRenderedPageBreak/>
              <w:t>для размещения различных мест захоронения, а также соответствующих культовых сооружений.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4F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0C189E02" w14:textId="168567EE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6B4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lastRenderedPageBreak/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F951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246,62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294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246,62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A2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D64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6C9395DE" w14:textId="305919D7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54121D9" w14:textId="72C06CEB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деревня Ливенка</w:t>
            </w:r>
          </w:p>
        </w:tc>
      </w:tr>
      <w:tr w:rsidR="00057971" w:rsidRPr="00556680" w14:paraId="60981621" w14:textId="0EBC6C62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5E35" w14:textId="77777777" w:rsidR="00057971" w:rsidRPr="00556680" w:rsidRDefault="00057971" w:rsidP="0065023D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FB2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262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28,58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DDF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28,58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916D" w14:textId="4B465206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AA5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0459A5A" w14:textId="4810C08A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D6F1" w14:textId="77777777" w:rsidR="00057971" w:rsidRPr="00556680" w:rsidRDefault="00057971" w:rsidP="0065023D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A50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EB3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2,08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A03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91CC" w14:textId="5709B2D0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Cs/>
                <w:sz w:val="22"/>
              </w:rPr>
              <w:t>Зона предназначена для размещения 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432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11BEA960" w14:textId="2298F568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3AE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58F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30,66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95D5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30,66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DA0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6B6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43A126DD" w14:textId="0E231E7D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455685D" w14:textId="5DDEB28D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деревня Новая Покровка</w:t>
            </w:r>
          </w:p>
        </w:tc>
      </w:tr>
      <w:tr w:rsidR="00057971" w:rsidRPr="00556680" w14:paraId="1B48CEEA" w14:textId="0B91B884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D184" w14:textId="77777777" w:rsidR="00057971" w:rsidRPr="00556680" w:rsidRDefault="00057971" w:rsidP="0065023D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77A4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9B6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31,60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90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31,60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395D" w14:textId="63C58765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55A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2EEF7A91" w14:textId="3AC3B0C1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9A68" w14:textId="77777777" w:rsidR="00057971" w:rsidRPr="00556680" w:rsidRDefault="00057971" w:rsidP="0065023D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78D8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FA5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38,13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CFD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38,13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6F5" w14:textId="14FA087E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 xml:space="preserve">Зона предназначена для размещения сельскохозяйственных </w:t>
            </w:r>
            <w:r w:rsidRPr="00556680">
              <w:rPr>
                <w:bCs/>
                <w:sz w:val="22"/>
              </w:rPr>
              <w:lastRenderedPageBreak/>
              <w:t>угодий в целях ведения сельскохозяйственного 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CF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33F996C0" w14:textId="17D832D6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C6E5" w14:textId="77777777" w:rsidR="00057971" w:rsidRPr="00556680" w:rsidRDefault="00057971" w:rsidP="0065023D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41E33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770A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3,95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9A69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3,95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57FD" w14:textId="5A284C73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Cs/>
                <w:sz w:val="22"/>
              </w:rPr>
              <w:t>Зона предназначена для размещения 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EA9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0A3009E1" w14:textId="428DDF67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02C5" w14:textId="77777777" w:rsidR="00057971" w:rsidRPr="00556680" w:rsidRDefault="00057971" w:rsidP="0065023D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E9D4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Общественно-деловые зоны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62E9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0,59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59EF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0,59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5FF" w14:textId="0C10C098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proofErr w:type="gramStart"/>
            <w:r w:rsidRPr="00556680">
              <w:rPr>
                <w:rFonts w:eastAsia="Calibri" w:cs="Times New Roman"/>
                <w:bCs/>
                <w:sz w:val="22"/>
              </w:rPr>
              <w:t xml:space="preserve">Зона предназначена для размещения объектов здравоохранения, образования, культуры, спорта, торговли, общественного питания, социального и коммунально-бытового назначения, предпринимательской деятельности,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</w:t>
            </w:r>
            <w:r w:rsidRPr="00556680">
              <w:rPr>
                <w:rFonts w:eastAsia="Calibri" w:cs="Times New Roman"/>
                <w:bCs/>
                <w:sz w:val="22"/>
              </w:rPr>
              <w:lastRenderedPageBreak/>
              <w:t>граждан и обеспеченных доступностью для маломобильных групп населения (МГН).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1D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7FF15493" w14:textId="05AAC3A1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AD5D" w14:textId="77777777" w:rsidR="00057971" w:rsidRPr="00556680" w:rsidRDefault="00057971" w:rsidP="0065023D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C492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Лесопарковая зона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CB3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6,65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BCF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6,65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8ED4" w14:textId="5BF8518D" w:rsidR="00057971" w:rsidRPr="00556680" w:rsidRDefault="00216FB5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зеленых насаждений, входящих в состав особо охраняемых природных территорий.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A7E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12ACAD78" w14:textId="7078BCB4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8D7A" w14:textId="77777777" w:rsidR="00057971" w:rsidRPr="00556680" w:rsidRDefault="00057971" w:rsidP="0065023D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67BF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Зона кладбищ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EFD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1,71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3E2B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0489" w14:textId="3679CFD8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различных мест захоронения, а также соответствующих культовых сооружений.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2E4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3728C9DA" w14:textId="19B8C90B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902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5E3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82,64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593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82,64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A7F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5DA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1D225F91" w14:textId="25E67B0E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60B8215" w14:textId="6E663B66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 xml:space="preserve">деревня </w:t>
            </w:r>
            <w:proofErr w:type="spellStart"/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Сапруновка</w:t>
            </w:r>
            <w:proofErr w:type="spellEnd"/>
          </w:p>
        </w:tc>
      </w:tr>
      <w:tr w:rsidR="00057971" w:rsidRPr="00556680" w14:paraId="79BCBCE1" w14:textId="528A29BB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02AF" w14:textId="67C35208" w:rsidR="00057971" w:rsidRPr="00556680" w:rsidRDefault="0065023D" w:rsidP="0065023D">
            <w:pPr>
              <w:widowControl w:val="0"/>
              <w:suppressAutoHyphens/>
              <w:spacing w:after="0" w:line="240" w:lineRule="auto"/>
              <w:ind w:left="317" w:hanging="20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1.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D89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79E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36,75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B8C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36,75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782" w14:textId="2BE81804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DD6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C4C62A5" w14:textId="738E670D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7023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E93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36,75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0E9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36,75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EB8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505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74807423" w14:textId="5B5BD62D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D3466BE" w14:textId="2DDEE393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 xml:space="preserve">деревня </w:t>
            </w:r>
            <w:proofErr w:type="spellStart"/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Фетисовка</w:t>
            </w:r>
            <w:proofErr w:type="spellEnd"/>
          </w:p>
        </w:tc>
      </w:tr>
      <w:tr w:rsidR="00057971" w:rsidRPr="00556680" w14:paraId="4704352D" w14:textId="0E568488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611E" w14:textId="36FECB20" w:rsidR="00057971" w:rsidRPr="00556680" w:rsidRDefault="0065023D" w:rsidP="0065023D">
            <w:pPr>
              <w:widowControl w:val="0"/>
              <w:suppressAutoHyphens/>
              <w:spacing w:after="0" w:line="240" w:lineRule="auto"/>
              <w:ind w:left="317" w:hanging="20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1.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EA63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BA8F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16,87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871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16,87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7EC5" w14:textId="01EE21A1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 xml:space="preserve">Зона предназначена для застройки жилыми зданиями с целью создания для населения удобной, </w:t>
            </w:r>
            <w:r w:rsidRPr="00556680">
              <w:rPr>
                <w:bCs/>
                <w:sz w:val="22"/>
              </w:rPr>
              <w:lastRenderedPageBreak/>
              <w:t>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127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7F6AAFE" w14:textId="7DFC8737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8E58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lastRenderedPageBreak/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22C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16,87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C38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16,87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3BF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25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004845E1" w14:textId="2E4F120B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A740C4F" w14:textId="56C97FEA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село Малая Верейка</w:t>
            </w:r>
          </w:p>
        </w:tc>
      </w:tr>
      <w:tr w:rsidR="00057971" w:rsidRPr="00556680" w14:paraId="5BDC5892" w14:textId="41090426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814E" w14:textId="77777777" w:rsidR="00057971" w:rsidRPr="00556680" w:rsidRDefault="00057971" w:rsidP="0065023D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92DB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DE0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164,96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DD5B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164,96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C7AF" w14:textId="278CDE9A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EA4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36A6540" w14:textId="6258F378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AE62" w14:textId="77777777" w:rsidR="00057971" w:rsidRPr="00556680" w:rsidRDefault="00057971" w:rsidP="0065023D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BB2C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4B1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67,78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B5D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67,78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A37" w14:textId="57247CB9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сельскохозяйственных угодий в целях ведения сельскохозяйственного 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339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0A792F63" w14:textId="3CA4D809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1CFE" w14:textId="77777777" w:rsidR="00057971" w:rsidRPr="00556680" w:rsidRDefault="00057971" w:rsidP="0065023D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26D3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22B5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2,78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904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A87" w14:textId="6EA20F0D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Cs/>
                <w:sz w:val="22"/>
              </w:rPr>
              <w:t>Зона предназначена для размещения 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A33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1D965195" w14:textId="0283506D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A2A8" w14:textId="77777777" w:rsidR="00057971" w:rsidRPr="00556680" w:rsidRDefault="00057971" w:rsidP="0065023D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01FD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Общественно-деловые зоны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238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6,10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92A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CCBC" w14:textId="38C8F623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proofErr w:type="gramStart"/>
            <w:r w:rsidRPr="00556680">
              <w:rPr>
                <w:rFonts w:eastAsia="Calibri" w:cs="Times New Roman"/>
                <w:bCs/>
                <w:sz w:val="22"/>
              </w:rPr>
              <w:t>Зона предназначена для размещения объектов здравоохранения, образования, культуры, спорта, торговли, общественного питания, социального и коммунально-</w:t>
            </w:r>
            <w:r w:rsidRPr="00556680">
              <w:rPr>
                <w:rFonts w:eastAsia="Calibri" w:cs="Times New Roman"/>
                <w:bCs/>
                <w:sz w:val="22"/>
              </w:rPr>
              <w:lastRenderedPageBreak/>
              <w:t>бытового назначения, предпринимательской деятельности,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граждан и обеспеченных доступностью для маломобильных групп населения (МГН).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6C6" w14:textId="77777777" w:rsidR="002322BA" w:rsidRPr="00556680" w:rsidRDefault="002322BA" w:rsidP="002322BA">
            <w:pPr>
              <w:spacing w:after="0" w:line="276" w:lineRule="auto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55668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Строительство амбулатории по адресу: </w:t>
            </w:r>
            <w:proofErr w:type="gramStart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>с</w:t>
            </w:r>
            <w:proofErr w:type="gramEnd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 xml:space="preserve">. Малая Верейка, </w:t>
            </w:r>
          </w:p>
          <w:p w14:paraId="02B12358" w14:textId="30062F62" w:rsidR="00057971" w:rsidRPr="00556680" w:rsidRDefault="002322BA" w:rsidP="002322BA">
            <w:pPr>
              <w:spacing w:after="200" w:line="276" w:lineRule="auto"/>
              <w:jc w:val="left"/>
              <w:rPr>
                <w:rFonts w:eastAsia="Times New Roman" w:cs="Times New Roman"/>
                <w:iCs/>
                <w:sz w:val="22"/>
                <w:lang w:bidi="en-US"/>
              </w:rPr>
            </w:pPr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 xml:space="preserve">ул. </w:t>
            </w:r>
            <w:proofErr w:type="spellStart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>Лепендина</w:t>
            </w:r>
            <w:proofErr w:type="spellEnd"/>
            <w:r w:rsidRPr="00556680">
              <w:rPr>
                <w:rFonts w:eastAsia="Times New Roman" w:cs="Times New Roman"/>
                <w:iCs/>
                <w:sz w:val="22"/>
                <w:lang w:bidi="en-US"/>
              </w:rPr>
              <w:t>, 10</w:t>
            </w:r>
          </w:p>
        </w:tc>
      </w:tr>
      <w:tr w:rsidR="00057971" w:rsidRPr="00556680" w14:paraId="533393B1" w14:textId="60A58DDB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76DB" w14:textId="77777777" w:rsidR="00057971" w:rsidRPr="00556680" w:rsidRDefault="00057971" w:rsidP="0065023D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6C1A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 xml:space="preserve">Зоны озелененных территорий общего пользования </w:t>
            </w:r>
          </w:p>
          <w:p w14:paraId="670FF24A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(лесопарки, парки, сады, скверы, бульвары, городские леса)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00B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2,88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1B5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DFB7" w14:textId="3DBD67EF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отдыха граждан и туризма, занятий физической культурой и спортом. В зону могут входить городские леса, скверы, парки, городские сады, пруды, озера, водохранилища.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05D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02F2AD99" w14:textId="152BC70B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E003" w14:textId="77777777" w:rsidR="00057971" w:rsidRPr="00556680" w:rsidRDefault="00057971" w:rsidP="0065023D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hanging="56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D6D0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Зона кладбищ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CFD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429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BD60" w14:textId="15277932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 xml:space="preserve">Зона предназначена для размещения различных мест захоронения, а также соответствующих культовых </w:t>
            </w:r>
            <w:r w:rsidRPr="00556680">
              <w:rPr>
                <w:bCs/>
                <w:sz w:val="22"/>
              </w:rPr>
              <w:lastRenderedPageBreak/>
              <w:t>сооружений.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B99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FD3DF3D" w14:textId="7E002328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864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lastRenderedPageBreak/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EE0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246,69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F8D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246,69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2AB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A0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53B4C0F7" w14:textId="65F55337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F86626A" w14:textId="1EC5BEBF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 xml:space="preserve">деревня </w:t>
            </w:r>
            <w:proofErr w:type="spellStart"/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Никандровка</w:t>
            </w:r>
            <w:proofErr w:type="spellEnd"/>
          </w:p>
        </w:tc>
      </w:tr>
      <w:tr w:rsidR="00057971" w:rsidRPr="00556680" w14:paraId="2EA31AD5" w14:textId="317A3288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A30A" w14:textId="540F171E" w:rsidR="00057971" w:rsidRPr="00556680" w:rsidRDefault="0065023D" w:rsidP="0065023D">
            <w:pPr>
              <w:widowControl w:val="0"/>
              <w:suppressAutoHyphens/>
              <w:spacing w:after="0" w:line="240" w:lineRule="auto"/>
              <w:ind w:left="317" w:hanging="20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1.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924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408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16,67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A3E4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16,67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A88F" w14:textId="62448DDE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63D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34DB947D" w14:textId="428F5604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215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D6C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16,67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77C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16,67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0B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B26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2B1CE32B" w14:textId="2D4079FB" w:rsidTr="002322BA">
        <w:trPr>
          <w:jc w:val="center"/>
        </w:trPr>
        <w:tc>
          <w:tcPr>
            <w:tcW w:w="9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6DC43A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хутор Овсянников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D1B2B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94541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</w:tr>
      <w:tr w:rsidR="00057971" w:rsidRPr="00556680" w14:paraId="26C39304" w14:textId="5E6BFD1B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BF9E" w14:textId="68064843" w:rsidR="00057971" w:rsidRPr="00556680" w:rsidRDefault="0065023D" w:rsidP="0065023D">
            <w:pPr>
              <w:widowControl w:val="0"/>
              <w:suppressAutoHyphens/>
              <w:spacing w:after="0" w:line="240" w:lineRule="auto"/>
              <w:ind w:left="317" w:hanging="209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1.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ABF7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A1A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34,65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503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34,65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FB2" w14:textId="7B0358E8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D87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59F78451" w14:textId="1352170A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BB5C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A5FE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34,65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E00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34,65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7C7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8AF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0677B8E0" w14:textId="79C1DF46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D9F6D74" w14:textId="64D81C9B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село Малая Покровка</w:t>
            </w:r>
          </w:p>
        </w:tc>
      </w:tr>
      <w:tr w:rsidR="00057971" w:rsidRPr="00556680" w14:paraId="4E8372C3" w14:textId="0836B9B6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283E" w14:textId="77777777" w:rsidR="00057971" w:rsidRPr="00556680" w:rsidRDefault="00057971" w:rsidP="0065023D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953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056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89,15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BAA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89,15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66FA" w14:textId="104B6CC5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21E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4B94362" w14:textId="464584BF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7C9B" w14:textId="77777777" w:rsidR="00057971" w:rsidRPr="00556680" w:rsidRDefault="00057971" w:rsidP="0065023D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110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Производственная зона сельскохозяйственных предприятий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7D9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1,49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4AC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9189" w14:textId="65F3028E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Calibri" w:cs="Times New Roman"/>
                <w:bCs/>
                <w:sz w:val="22"/>
              </w:rPr>
              <w:t>Зона предназначена для размещения производственных объектов сельскохозяйственного назначения с учётом размеров санитарно-</w:t>
            </w:r>
            <w:r w:rsidRPr="00556680">
              <w:rPr>
                <w:rFonts w:eastAsia="Calibri" w:cs="Times New Roman"/>
                <w:bCs/>
                <w:sz w:val="22"/>
              </w:rPr>
              <w:lastRenderedPageBreak/>
              <w:t>защитных зон таких объектов.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72B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7482E768" w14:textId="1CF6F24E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E730" w14:textId="77777777" w:rsidR="00057971" w:rsidRPr="00556680" w:rsidRDefault="00057971" w:rsidP="0065023D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EC16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4E50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1,60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147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72C4" w14:textId="2C3B00FF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Cs/>
                <w:sz w:val="22"/>
              </w:rPr>
              <w:t>Зона предназначена для размещения 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538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238DA8D3" w14:textId="2F226C68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857B" w14:textId="77777777" w:rsidR="00057971" w:rsidRPr="00556680" w:rsidRDefault="00057971" w:rsidP="0065023D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A477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Общественно-деловые зоны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287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691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A224" w14:textId="3533B82D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proofErr w:type="gramStart"/>
            <w:r w:rsidRPr="00556680">
              <w:rPr>
                <w:rFonts w:eastAsia="Calibri" w:cs="Times New Roman"/>
                <w:bCs/>
                <w:sz w:val="22"/>
              </w:rPr>
              <w:t xml:space="preserve">Зона предназначена для размещения объектов здравоохранения, образования, культуры, спорта, торговли, общественного питания, социального и коммунально-бытового назначения, предпринимательской деятельности,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граждан и обеспеченных </w:t>
            </w:r>
            <w:r w:rsidRPr="00556680">
              <w:rPr>
                <w:rFonts w:eastAsia="Calibri" w:cs="Times New Roman"/>
                <w:bCs/>
                <w:sz w:val="22"/>
              </w:rPr>
              <w:lastRenderedPageBreak/>
              <w:t>доступностью для маломобильных групп населения (МГН).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A4E0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7D9A7883" w14:textId="2BB31013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62F9" w14:textId="77777777" w:rsidR="00057971" w:rsidRPr="00556680" w:rsidRDefault="00057971" w:rsidP="0065023D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A666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 xml:space="preserve">Зоны озелененных территорий общего пользования </w:t>
            </w:r>
          </w:p>
          <w:p w14:paraId="795B7CE1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(лесопарки, парки, сады, скверы, бульвары, городские леса)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BE2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2,17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702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521E" w14:textId="2C6EC2CC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отдыха граждан и туризма, занятий физической культурой и спортом. В зону могут входить городские леса, скверы, парки, городские сады, пруды, озера, водохранилища.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758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1FC6EC4D" w14:textId="34B69B75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37B2" w14:textId="77777777" w:rsidR="00057971" w:rsidRPr="00556680" w:rsidRDefault="00057971" w:rsidP="0065023D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B761C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Зона кладбищ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173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2,04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98C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F56C" w14:textId="08D6026B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различных мест захоронения, а также соответствующих культовых сооружений.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AD4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2F39EFC1" w14:textId="4FE315A0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0FE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 xml:space="preserve">ИТОГО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DBA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98,86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665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98,86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1AF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6CD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53612A4B" w14:textId="787A875E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FA8119E" w14:textId="359FC45C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деревня Дмитриевка</w:t>
            </w:r>
          </w:p>
        </w:tc>
      </w:tr>
      <w:tr w:rsidR="00057971" w:rsidRPr="00556680" w14:paraId="6CF0BEC5" w14:textId="3DB8A69A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5304" w14:textId="7392F678" w:rsidR="00057971" w:rsidRPr="00556680" w:rsidRDefault="0065023D" w:rsidP="0065023D">
            <w:pPr>
              <w:widowControl w:val="0"/>
              <w:suppressAutoHyphens/>
              <w:spacing w:after="0" w:line="240" w:lineRule="auto"/>
              <w:ind w:left="677" w:hanging="569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1.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9D2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3C0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36,35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C89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36,35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7009" w14:textId="38986CA7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315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A97EF65" w14:textId="6D5ED1AA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6AF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ACEF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36,35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6F6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36,35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09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3F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4DB5B4EF" w14:textId="7C6DC249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9C35645" w14:textId="294D248F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 xml:space="preserve">село </w:t>
            </w:r>
            <w:proofErr w:type="spellStart"/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Перекоповка</w:t>
            </w:r>
            <w:proofErr w:type="spellEnd"/>
          </w:p>
        </w:tc>
      </w:tr>
      <w:tr w:rsidR="00057971" w:rsidRPr="00556680" w14:paraId="756A0738" w14:textId="75D1502F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151B" w14:textId="77777777" w:rsidR="00057971" w:rsidRPr="00556680" w:rsidRDefault="00057971" w:rsidP="0065023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964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24F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159,09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465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159,09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D3EF" w14:textId="4A8D0727" w:rsidR="00057971" w:rsidRPr="00556680" w:rsidRDefault="008C0BAC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 xml:space="preserve">Зона предназначена для застройки жилыми зданиями с целью </w:t>
            </w:r>
            <w:r w:rsidRPr="00556680">
              <w:rPr>
                <w:bCs/>
                <w:sz w:val="22"/>
              </w:rPr>
              <w:lastRenderedPageBreak/>
              <w:t>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0F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3C848876" w14:textId="207851DC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DA56" w14:textId="77777777" w:rsidR="00057971" w:rsidRPr="00556680" w:rsidRDefault="00057971" w:rsidP="0065023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2421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EED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32,15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7FD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32,15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9218" w14:textId="2DD1B2D4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сельскохозяйственных угодий в целях ведения сельскохозяйственного 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331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1E7E0E6B" w14:textId="075924B1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E34B" w14:textId="77777777" w:rsidR="00057971" w:rsidRPr="00556680" w:rsidRDefault="00057971" w:rsidP="0065023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9893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Производственная зона сельскохозяйственных предприятий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218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3,47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42D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3,47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DBA" w14:textId="36B5DC53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Calibri" w:cs="Times New Roman"/>
                <w:bCs/>
                <w:sz w:val="22"/>
              </w:rPr>
              <w:t>Зона предназначена для размещения производственных объектов сельскохозяйственного назначения с учётом размеров санитарно-защитных зон таких объектов.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440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0E7D5BF6" w14:textId="39FBEDC7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051" w14:textId="77777777" w:rsidR="00057971" w:rsidRPr="00556680" w:rsidRDefault="00057971" w:rsidP="0065023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3E46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DE0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1,39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3072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8602" w14:textId="07DFB54D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Cs/>
                <w:sz w:val="22"/>
              </w:rPr>
              <w:t>Зона предназначена для размещения 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C35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1541CA31" w14:textId="269B9522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97F9" w14:textId="77777777" w:rsidR="00057971" w:rsidRPr="00556680" w:rsidRDefault="00057971" w:rsidP="0065023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C20B9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Общественно-деловые зоны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170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1,56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0156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27D" w14:textId="499C772B" w:rsidR="00057971" w:rsidRPr="00556680" w:rsidRDefault="00B548A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proofErr w:type="gramStart"/>
            <w:r w:rsidRPr="00556680">
              <w:rPr>
                <w:rFonts w:eastAsia="Calibri" w:cs="Times New Roman"/>
                <w:bCs/>
                <w:sz w:val="22"/>
              </w:rPr>
              <w:t xml:space="preserve">Зона предназначена для размещения объектов здравоохранения, образования, культуры, спорта, торговли, общественного </w:t>
            </w:r>
            <w:r w:rsidRPr="00556680">
              <w:rPr>
                <w:rFonts w:eastAsia="Calibri" w:cs="Times New Roman"/>
                <w:bCs/>
                <w:sz w:val="22"/>
              </w:rPr>
              <w:lastRenderedPageBreak/>
              <w:t>питания, социального и коммунально-бытового назначения, предпринимательской деятельности,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граждан и обеспеченных доступностью для маломобильных групп населения (МГН).</w:t>
            </w:r>
            <w:proofErr w:type="gram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F97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34E7026" w14:textId="6ED41CD4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6F01" w14:textId="77777777" w:rsidR="00057971" w:rsidRPr="00556680" w:rsidRDefault="00057971" w:rsidP="0065023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hanging="678"/>
              <w:jc w:val="center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2B7D" w14:textId="77777777" w:rsidR="00057971" w:rsidRPr="00556680" w:rsidRDefault="00057971" w:rsidP="00216FB5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Зона кладбищ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481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2,23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0AA8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2,23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4E8" w14:textId="3CD314E9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различных мест захоронения, а также соответствующих культовых сооружений.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EAD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33410B6E" w14:textId="1FD86E03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469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A7B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199,89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967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199,89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3BF1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212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43358119" w14:textId="3F611076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9C1430E" w14:textId="34ACAD3E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 xml:space="preserve">деревня </w:t>
            </w:r>
            <w:proofErr w:type="gramStart"/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Спасское</w:t>
            </w:r>
            <w:proofErr w:type="gramEnd"/>
          </w:p>
        </w:tc>
      </w:tr>
      <w:tr w:rsidR="00057971" w:rsidRPr="00556680" w14:paraId="6FB60347" w14:textId="56362ECD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81E8" w14:textId="77777777" w:rsidR="00057971" w:rsidRPr="00556680" w:rsidRDefault="00057971" w:rsidP="0065023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hanging="678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9BB6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8DA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57,00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09B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57,00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59F8" w14:textId="4B725505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 xml:space="preserve">Зона предназначена для застройки жилыми зданиями с целью создания для населения удобной, здоровой и безопасной </w:t>
            </w:r>
            <w:r w:rsidRPr="00556680">
              <w:rPr>
                <w:bCs/>
                <w:sz w:val="22"/>
              </w:rPr>
              <w:lastRenderedPageBreak/>
              <w:t>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4995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94EE555" w14:textId="7449D488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AB69" w14:textId="77777777" w:rsidR="00057971" w:rsidRPr="00556680" w:rsidRDefault="00057971" w:rsidP="0065023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hanging="678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4B54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сельскохозяйственного использования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78B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15,29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5A4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15,29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638C" w14:textId="60C63EE3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размещения сельскохозяйственных угодий в целях ведения сельскохозяйственного деятельности.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6BE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D2B7DC5" w14:textId="6717588E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D1E9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19DE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72,29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4757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72,29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C21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1F0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</w:p>
        </w:tc>
      </w:tr>
      <w:tr w:rsidR="004009B0" w:rsidRPr="00556680" w14:paraId="39E385A0" w14:textId="5D8CD292" w:rsidTr="002322BA">
        <w:trPr>
          <w:jc w:val="center"/>
        </w:trPr>
        <w:tc>
          <w:tcPr>
            <w:tcW w:w="1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E770241" w14:textId="159D49D6" w:rsidR="004009B0" w:rsidRPr="00556680" w:rsidRDefault="004009B0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 xml:space="preserve">деревня </w:t>
            </w:r>
            <w:proofErr w:type="spellStart"/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Фёдоровка</w:t>
            </w:r>
            <w:proofErr w:type="spellEnd"/>
          </w:p>
        </w:tc>
      </w:tr>
      <w:tr w:rsidR="00057971" w:rsidRPr="00556680" w14:paraId="7BD02623" w14:textId="369E61F0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1E38" w14:textId="77777777" w:rsidR="00057971" w:rsidRPr="00556680" w:rsidRDefault="00057971" w:rsidP="0065023D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hanging="678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350B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Зоны застройки индивидуальными жилыми домами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DB3A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60,14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BA2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60,14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F165" w14:textId="7C3484EB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bCs/>
                <w:sz w:val="22"/>
              </w:rPr>
              <w:t>Зона предназначена для застройки жилыми зданиями с целью создания для населения удобной, здоровой и безопасной среды проживания.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046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61629062" w14:textId="685704C4" w:rsidTr="002322BA">
        <w:trPr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0C17" w14:textId="77777777" w:rsidR="00057971" w:rsidRPr="00556680" w:rsidRDefault="00057971" w:rsidP="0065023D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hanging="678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0C677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kern w:val="2"/>
                <w:sz w:val="22"/>
                <w:lang w:eastAsia="ar-SA"/>
              </w:rPr>
              <w:t>Зона транспортной инфраструктуры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A3AA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0,93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81D4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  <w:t>0,93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C019" w14:textId="7F58AC87" w:rsidR="00057971" w:rsidRPr="00556680" w:rsidRDefault="00646430" w:rsidP="00216FB5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Cs/>
                <w:sz w:val="22"/>
              </w:rPr>
              <w:t>Зона предназначена для размещения объектов транспорта, объектов улично-дорожной сети и объектов, связанных с обслуживанием данной зоны.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C95D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057971" w:rsidRPr="00556680" w14:paraId="4DE35CCC" w14:textId="685FDFC8" w:rsidTr="002322BA">
        <w:trPr>
          <w:jc w:val="center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9EED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B0BC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61,08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0053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color w:val="000000"/>
                <w:kern w:val="2"/>
                <w:sz w:val="22"/>
                <w:lang w:eastAsia="ar-SA"/>
              </w:rPr>
              <w:t>61,08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EAF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42E" w14:textId="77777777" w:rsidR="00057971" w:rsidRPr="00556680" w:rsidRDefault="00057971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color w:val="000000"/>
                <w:kern w:val="2"/>
                <w:sz w:val="22"/>
                <w:lang w:eastAsia="ar-SA"/>
              </w:rPr>
            </w:pPr>
          </w:p>
        </w:tc>
      </w:tr>
      <w:tr w:rsidR="003E64A2" w:rsidRPr="00556680" w14:paraId="5C4DDE9A" w14:textId="77777777" w:rsidTr="002322BA">
        <w:trPr>
          <w:trHeight w:val="2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83D7" w14:textId="77777777" w:rsidR="003E64A2" w:rsidRPr="00556680" w:rsidRDefault="003E64A2" w:rsidP="00216FB5">
            <w:pPr>
              <w:pStyle w:val="ad"/>
              <w:numPr>
                <w:ilvl w:val="0"/>
                <w:numId w:val="25"/>
              </w:numPr>
              <w:ind w:hanging="662"/>
              <w:jc w:val="left"/>
              <w:rPr>
                <w:b/>
                <w:kern w:val="2"/>
                <w:sz w:val="22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3518" w14:textId="1E4B8721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/>
                <w:sz w:val="22"/>
              </w:rPr>
              <w:t>Земли промышленности, транспорта, связи, энергетики, обороны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CF36" w14:textId="125C4C10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b/>
                <w:color w:val="000000"/>
                <w:sz w:val="22"/>
              </w:rPr>
              <w:t>122,63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F6E6" w14:textId="79DEC685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b/>
                <w:color w:val="000000"/>
                <w:sz w:val="22"/>
              </w:rPr>
              <w:t>122,63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BCCE" w14:textId="37A50816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1037" w14:textId="77777777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</w:tr>
      <w:tr w:rsidR="00216FB5" w:rsidRPr="00556680" w14:paraId="7E03F8AD" w14:textId="77777777" w:rsidTr="002322BA">
        <w:trPr>
          <w:trHeight w:val="2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C184" w14:textId="77777777" w:rsidR="00216FB5" w:rsidRPr="00556680" w:rsidRDefault="00216FB5" w:rsidP="00216FB5">
            <w:pPr>
              <w:pStyle w:val="ad"/>
              <w:numPr>
                <w:ilvl w:val="0"/>
                <w:numId w:val="25"/>
              </w:numPr>
              <w:ind w:hanging="662"/>
              <w:jc w:val="left"/>
              <w:rPr>
                <w:b/>
                <w:kern w:val="2"/>
                <w:sz w:val="22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F8C2" w14:textId="528BBFC0" w:rsidR="00216FB5" w:rsidRPr="00556680" w:rsidRDefault="00216FB5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/>
                <w:sz w:val="22"/>
              </w:rPr>
              <w:t>Земли сельскохозяйственного назначения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EA17" w14:textId="2AA43D9D" w:rsidR="00216FB5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24127,44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565E" w14:textId="1FBF96E6" w:rsidR="00216FB5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24127,44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F7BD" w14:textId="51341360" w:rsidR="00216FB5" w:rsidRPr="00556680" w:rsidRDefault="00216FB5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F237" w14:textId="77777777" w:rsidR="00216FB5" w:rsidRPr="00556680" w:rsidRDefault="00216FB5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</w:tr>
      <w:tr w:rsidR="003E64A2" w:rsidRPr="00556680" w14:paraId="08DE31CC" w14:textId="77777777" w:rsidTr="002322BA">
        <w:trPr>
          <w:trHeight w:val="2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DC39" w14:textId="77777777" w:rsidR="003E64A2" w:rsidRPr="00556680" w:rsidRDefault="003E64A2" w:rsidP="00216FB5">
            <w:pPr>
              <w:pStyle w:val="ad"/>
              <w:numPr>
                <w:ilvl w:val="0"/>
                <w:numId w:val="25"/>
              </w:numPr>
              <w:ind w:hanging="662"/>
              <w:jc w:val="left"/>
              <w:rPr>
                <w:b/>
                <w:kern w:val="2"/>
                <w:sz w:val="22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931C" w14:textId="5647FC85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left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cs="Times New Roman"/>
                <w:b/>
                <w:sz w:val="22"/>
              </w:rPr>
              <w:t>Земли лесного фонда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9062" w14:textId="4F698C69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b/>
                <w:color w:val="000000"/>
                <w:sz w:val="22"/>
              </w:rPr>
              <w:t>1510,99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D911" w14:textId="1F3C82EB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b/>
                <w:color w:val="000000"/>
                <w:sz w:val="22"/>
              </w:rPr>
              <w:t>1510,99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365F" w14:textId="55D82C7B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  <w:r w:rsidRPr="00556680"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A225" w14:textId="77777777" w:rsidR="003E64A2" w:rsidRPr="00556680" w:rsidRDefault="003E64A2" w:rsidP="00D35D6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2"/>
                <w:lang w:eastAsia="ar-SA"/>
              </w:rPr>
            </w:pPr>
          </w:p>
        </w:tc>
      </w:tr>
    </w:tbl>
    <w:p w14:paraId="39406183" w14:textId="77777777" w:rsidR="00D35D62" w:rsidRPr="00556680" w:rsidRDefault="00D35D62" w:rsidP="00D35D62">
      <w:pPr>
        <w:pStyle w:val="af"/>
        <w:spacing w:line="276" w:lineRule="auto"/>
        <w:jc w:val="left"/>
        <w:rPr>
          <w:b/>
        </w:rPr>
      </w:pPr>
    </w:p>
    <w:p w14:paraId="75E9A026" w14:textId="77777777" w:rsidR="00D35D62" w:rsidRPr="00556680" w:rsidRDefault="00D35D62" w:rsidP="00B77657">
      <w:pPr>
        <w:pStyle w:val="af"/>
        <w:spacing w:line="276" w:lineRule="auto"/>
        <w:jc w:val="center"/>
        <w:rPr>
          <w:b/>
        </w:rPr>
      </w:pPr>
    </w:p>
    <w:p w14:paraId="468C89AB" w14:textId="77777777" w:rsidR="002306DE" w:rsidRPr="00556680" w:rsidRDefault="002306DE" w:rsidP="00B77657">
      <w:pPr>
        <w:pStyle w:val="11"/>
        <w:spacing w:line="276" w:lineRule="auto"/>
        <w:rPr>
          <w:sz w:val="24"/>
          <w:szCs w:val="24"/>
        </w:rPr>
        <w:sectPr w:rsidR="002306DE" w:rsidRPr="00556680" w:rsidSect="00480AD5">
          <w:pgSz w:w="16838" w:h="11906" w:orient="landscape"/>
          <w:pgMar w:top="1701" w:right="1134" w:bottom="851" w:left="1134" w:header="709" w:footer="272" w:gutter="0"/>
          <w:cols w:space="708"/>
          <w:titlePg/>
          <w:docGrid w:linePitch="360"/>
        </w:sectPr>
      </w:pPr>
      <w:bookmarkStart w:id="16" w:name="_Toc64298795"/>
    </w:p>
    <w:p w14:paraId="45ED08DA" w14:textId="6A89E113" w:rsidR="00FD6AD9" w:rsidRPr="00556680" w:rsidRDefault="00FD6AD9" w:rsidP="00B77657">
      <w:pPr>
        <w:pStyle w:val="11"/>
        <w:spacing w:line="276" w:lineRule="auto"/>
        <w:rPr>
          <w:sz w:val="24"/>
          <w:szCs w:val="24"/>
        </w:rPr>
      </w:pPr>
      <w:bookmarkStart w:id="17" w:name="_Toc132279802"/>
      <w:r w:rsidRPr="00556680">
        <w:rPr>
          <w:sz w:val="24"/>
          <w:szCs w:val="24"/>
        </w:rPr>
        <w:lastRenderedPageBreak/>
        <w:t>4</w:t>
      </w:r>
      <w:r w:rsidR="008844CE" w:rsidRPr="00556680">
        <w:rPr>
          <w:sz w:val="24"/>
          <w:szCs w:val="24"/>
        </w:rPr>
        <w:t xml:space="preserve">. </w:t>
      </w:r>
      <w:r w:rsidR="008844CE" w:rsidRPr="00556680">
        <w:rPr>
          <w:rFonts w:eastAsia="Calibri"/>
          <w:iCs/>
          <w:sz w:val="24"/>
          <w:szCs w:val="24"/>
        </w:rPr>
        <w:t>УТВЕРЖДЕНИЕ И СОГЛАСОВАНИЕ ГЕНЕРАЛЬНОГО ПЛАНА ПОСЕЛЕНИЯ</w:t>
      </w:r>
      <w:bookmarkEnd w:id="16"/>
      <w:r w:rsidRPr="00556680">
        <w:rPr>
          <w:sz w:val="24"/>
          <w:szCs w:val="24"/>
        </w:rPr>
        <w:t>.</w:t>
      </w:r>
      <w:bookmarkEnd w:id="17"/>
    </w:p>
    <w:p w14:paraId="43CACBC0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rPr>
          <w:rFonts w:eastAsia="Calibri" w:cs="Times New Roman"/>
          <w:szCs w:val="24"/>
          <w:lang w:eastAsia="ru-RU"/>
        </w:rPr>
      </w:pPr>
    </w:p>
    <w:p w14:paraId="55F75E10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>1. Генеральный план поселения, в том числе внесение изменений в такие планы, утверждаются соответственно представительным органом местного самоуправления поселения.</w:t>
      </w:r>
    </w:p>
    <w:p w14:paraId="0DE07970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>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главой местной администрации поселения.</w:t>
      </w:r>
    </w:p>
    <w:p w14:paraId="779F6732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 xml:space="preserve">3. Подготовка проекта генерального плана осуществляется в соответствии с требованиями </w:t>
      </w:r>
      <w:hyperlink r:id="rId11" w:history="1">
        <w:r w:rsidRPr="00556680">
          <w:rPr>
            <w:rFonts w:eastAsia="Calibri" w:cs="Times New Roman"/>
            <w:szCs w:val="24"/>
            <w:lang w:eastAsia="ru-RU"/>
          </w:rPr>
          <w:t>статьи 9</w:t>
        </w:r>
      </w:hyperlink>
      <w:r w:rsidRPr="00556680">
        <w:rPr>
          <w:rFonts w:eastAsia="Calibri" w:cs="Times New Roman"/>
          <w:szCs w:val="24"/>
          <w:lang w:eastAsia="ru-RU"/>
        </w:rPr>
        <w:t xml:space="preserve"> Градостроительного кодекса Российской Федерации и с учетом региональных и (или) местных нормативов градостроительного проектирования, результатов публичных слушаний или общественных обсуждений по проекту генерального плана, а также с учетом предложений заинтересованных лиц.</w:t>
      </w:r>
    </w:p>
    <w:p w14:paraId="3946DB21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>4. Заинтересованные лица вправе представить свои предложения по проекту генерального плана.</w:t>
      </w:r>
    </w:p>
    <w:p w14:paraId="6E516577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 xml:space="preserve">5. Проект генерального плана подлежит обязательному рассмотрению на публичных слушаниях или общественных обсуждениях, проводимых в соответствии со </w:t>
      </w:r>
      <w:hyperlink r:id="rId12" w:history="1">
        <w:r w:rsidRPr="00556680">
          <w:rPr>
            <w:rFonts w:eastAsia="Calibri" w:cs="Times New Roman"/>
            <w:szCs w:val="24"/>
            <w:lang w:eastAsia="ru-RU"/>
          </w:rPr>
          <w:t>статьей 28</w:t>
        </w:r>
      </w:hyperlink>
      <w:r w:rsidRPr="00556680">
        <w:rPr>
          <w:rFonts w:eastAsia="Calibri" w:cs="Times New Roman"/>
          <w:szCs w:val="24"/>
          <w:lang w:eastAsia="ru-RU"/>
        </w:rPr>
        <w:t xml:space="preserve"> Градостроительного кодекса Российской Федерации.</w:t>
      </w:r>
    </w:p>
    <w:p w14:paraId="43AE7653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>6. Протоколы публичных слушаний или общественных обсуждений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местной администрации поселения соответственно в представительный орган местного самоуправления поселения.</w:t>
      </w:r>
    </w:p>
    <w:p w14:paraId="16FE1DCE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>7. Представительный орган местного самоуправления поселения с учетом протоколов публичных слушаний или общественных обсуждений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протоколами и заключением.</w:t>
      </w:r>
    </w:p>
    <w:p w14:paraId="2DCA1E89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>8.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14:paraId="3E02382C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>9.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план.</w:t>
      </w:r>
    </w:p>
    <w:p w14:paraId="7631D7FB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  <w:r w:rsidRPr="00556680">
        <w:rPr>
          <w:rFonts w:eastAsia="Calibri" w:cs="Times New Roman"/>
          <w:szCs w:val="24"/>
          <w:lang w:eastAsia="ru-RU"/>
        </w:rPr>
        <w:t xml:space="preserve">10. Внесение изменений в генеральный план осуществляется в соответствии со </w:t>
      </w:r>
      <w:hyperlink r:id="rId13" w:history="1">
        <w:r w:rsidRPr="00556680">
          <w:rPr>
            <w:rFonts w:eastAsia="Calibri" w:cs="Times New Roman"/>
            <w:szCs w:val="24"/>
            <w:lang w:eastAsia="ru-RU"/>
          </w:rPr>
          <w:t>статьями 9</w:t>
        </w:r>
      </w:hyperlink>
      <w:r w:rsidRPr="00556680">
        <w:rPr>
          <w:rFonts w:eastAsia="Calibri" w:cs="Times New Roman"/>
          <w:szCs w:val="24"/>
          <w:lang w:eastAsia="ru-RU"/>
        </w:rPr>
        <w:t xml:space="preserve"> и </w:t>
      </w:r>
      <w:hyperlink r:id="rId14" w:history="1">
        <w:r w:rsidRPr="00556680">
          <w:rPr>
            <w:rFonts w:eastAsia="Calibri" w:cs="Times New Roman"/>
            <w:szCs w:val="24"/>
            <w:lang w:eastAsia="ru-RU"/>
          </w:rPr>
          <w:t>25</w:t>
        </w:r>
      </w:hyperlink>
      <w:r w:rsidRPr="00556680">
        <w:rPr>
          <w:rFonts w:eastAsia="Calibri" w:cs="Times New Roman"/>
          <w:szCs w:val="24"/>
          <w:lang w:eastAsia="ru-RU"/>
        </w:rPr>
        <w:t xml:space="preserve"> Градостроительного кодекса Российской Федерации.</w:t>
      </w:r>
    </w:p>
    <w:p w14:paraId="7137BCE1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cs="Times New Roman"/>
          <w:szCs w:val="24"/>
        </w:rPr>
      </w:pPr>
      <w:r w:rsidRPr="00556680">
        <w:rPr>
          <w:rFonts w:eastAsia="Calibri" w:cs="Times New Roman"/>
          <w:szCs w:val="24"/>
          <w:lang w:eastAsia="ru-RU"/>
        </w:rPr>
        <w:t xml:space="preserve">11.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</w:t>
      </w:r>
      <w:r w:rsidRPr="00556680">
        <w:rPr>
          <w:rFonts w:cs="Times New Roman"/>
          <w:szCs w:val="24"/>
        </w:rPr>
        <w:t>без проведения общественных обсуждений или публичных слушаний.</w:t>
      </w:r>
    </w:p>
    <w:p w14:paraId="0255F7F5" w14:textId="77777777" w:rsidR="008844CE" w:rsidRPr="00556680" w:rsidRDefault="008844CE" w:rsidP="00B77657">
      <w:pPr>
        <w:autoSpaceDE w:val="0"/>
        <w:autoSpaceDN w:val="0"/>
        <w:adjustRightInd w:val="0"/>
        <w:spacing w:after="0" w:line="276" w:lineRule="auto"/>
        <w:ind w:firstLine="540"/>
        <w:rPr>
          <w:rFonts w:eastAsia="Calibri" w:cs="Times New Roman"/>
          <w:szCs w:val="24"/>
          <w:lang w:eastAsia="ru-RU"/>
        </w:rPr>
      </w:pPr>
    </w:p>
    <w:p w14:paraId="1D963813" w14:textId="69FED11F" w:rsidR="008844CE" w:rsidRPr="00B77657" w:rsidRDefault="008844CE" w:rsidP="00B77657">
      <w:pPr>
        <w:spacing w:line="276" w:lineRule="auto"/>
        <w:ind w:firstLine="567"/>
        <w:rPr>
          <w:rFonts w:eastAsia="Calibri" w:cs="Times New Roman"/>
          <w:b/>
          <w:szCs w:val="24"/>
          <w:lang w:eastAsia="ru-RU"/>
        </w:rPr>
      </w:pPr>
      <w:r w:rsidRPr="00556680">
        <w:rPr>
          <w:rFonts w:eastAsia="Calibri" w:cs="Times New Roman"/>
          <w:b/>
          <w:szCs w:val="24"/>
          <w:lang w:eastAsia="ru-RU"/>
        </w:rPr>
        <w:t>Особенности согласования проекта генерального плана поселения приведены в ст. 25 Градостроительного кодекса Российской Федерации.</w:t>
      </w:r>
      <w:bookmarkStart w:id="18" w:name="_GoBack"/>
      <w:bookmarkEnd w:id="18"/>
    </w:p>
    <w:sectPr w:rsidR="008844CE" w:rsidRPr="00B77657" w:rsidSect="00480AD5">
      <w:pgSz w:w="11906" w:h="16838"/>
      <w:pgMar w:top="1134" w:right="849" w:bottom="1134" w:left="1701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1AA2B" w14:textId="77777777" w:rsidR="00537605" w:rsidRDefault="00537605">
      <w:pPr>
        <w:spacing w:after="0" w:line="240" w:lineRule="auto"/>
      </w:pPr>
      <w:r>
        <w:separator/>
      </w:r>
    </w:p>
  </w:endnote>
  <w:endnote w:type="continuationSeparator" w:id="0">
    <w:p w14:paraId="68C87CE6" w14:textId="77777777" w:rsidR="00537605" w:rsidRDefault="0053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4988"/>
      <w:docPartObj>
        <w:docPartGallery w:val="Page Numbers (Bottom of Page)"/>
        <w:docPartUnique/>
      </w:docPartObj>
    </w:sdtPr>
    <w:sdtEndPr/>
    <w:sdtContent>
      <w:p w14:paraId="3F751A2A" w14:textId="77777777" w:rsidR="00537605" w:rsidRDefault="00537605" w:rsidP="008844CE">
        <w:pPr>
          <w:pStyle w:val="a6"/>
          <w:jc w:val="center"/>
        </w:pPr>
        <w:r w:rsidRPr="00707E03">
          <w:rPr>
            <w:rFonts w:cs="Times New Roman"/>
          </w:rPr>
          <w:fldChar w:fldCharType="begin"/>
        </w:r>
        <w:r w:rsidRPr="00707E03">
          <w:rPr>
            <w:rFonts w:cs="Times New Roman"/>
          </w:rPr>
          <w:instrText>PAGE   \* MERGEFORMAT</w:instrText>
        </w:r>
        <w:r w:rsidRPr="00707E03">
          <w:rPr>
            <w:rFonts w:cs="Times New Roman"/>
          </w:rPr>
          <w:fldChar w:fldCharType="separate"/>
        </w:r>
        <w:r w:rsidR="00556680">
          <w:rPr>
            <w:rFonts w:cs="Times New Roman"/>
            <w:noProof/>
          </w:rPr>
          <w:t>34</w:t>
        </w:r>
        <w:r w:rsidRPr="00707E03">
          <w:rPr>
            <w:rFonts w:cs="Times New Roman"/>
          </w:rPr>
          <w:fldChar w:fldCharType="end"/>
        </w:r>
      </w:p>
    </w:sdtContent>
  </w:sdt>
  <w:p w14:paraId="0A799215" w14:textId="77777777" w:rsidR="00537605" w:rsidRPr="00D74359" w:rsidRDefault="00537605" w:rsidP="008844CE">
    <w:pPr>
      <w:pStyle w:val="a6"/>
      <w:tabs>
        <w:tab w:val="clear" w:pos="4677"/>
        <w:tab w:val="clear" w:pos="9355"/>
        <w:tab w:val="left" w:pos="4678"/>
      </w:tabs>
      <w:jc w:val="right"/>
      <w:rPr>
        <w:rFonts w:cs="Times New Roman"/>
        <w:i/>
        <w:sz w:val="20"/>
        <w:szCs w:val="20"/>
      </w:rPr>
    </w:pPr>
    <w:r>
      <w:tab/>
    </w:r>
    <w:r w:rsidRPr="00D74359">
      <w:rPr>
        <w:rFonts w:cs="Times New Roman"/>
        <w:i/>
        <w:sz w:val="20"/>
        <w:szCs w:val="20"/>
      </w:rPr>
      <w:t>Положение о территориальном планировании</w:t>
    </w:r>
  </w:p>
  <w:p w14:paraId="74E5D46A" w14:textId="4DC8FD05" w:rsidR="00537605" w:rsidRPr="00D74359" w:rsidRDefault="00537605" w:rsidP="008844CE">
    <w:pPr>
      <w:pStyle w:val="a6"/>
      <w:tabs>
        <w:tab w:val="clear" w:pos="4677"/>
        <w:tab w:val="clear" w:pos="9355"/>
        <w:tab w:val="left" w:pos="4678"/>
      </w:tabs>
      <w:jc w:val="right"/>
      <w:rPr>
        <w:rFonts w:cs="Times New Roman"/>
        <w:i/>
        <w:sz w:val="20"/>
        <w:szCs w:val="20"/>
      </w:rPr>
    </w:pPr>
    <w:proofErr w:type="spellStart"/>
    <w:r>
      <w:rPr>
        <w:rFonts w:cs="Times New Roman"/>
        <w:i/>
        <w:sz w:val="20"/>
        <w:szCs w:val="20"/>
      </w:rPr>
      <w:t>Землянского</w:t>
    </w:r>
    <w:proofErr w:type="spellEnd"/>
    <w:r>
      <w:rPr>
        <w:rFonts w:cs="Times New Roman"/>
        <w:i/>
        <w:sz w:val="20"/>
        <w:szCs w:val="20"/>
      </w:rPr>
      <w:t xml:space="preserve"> сельского поселения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563248"/>
      <w:docPartObj>
        <w:docPartGallery w:val="Page Numbers (Bottom of Page)"/>
        <w:docPartUnique/>
      </w:docPartObj>
    </w:sdtPr>
    <w:sdtEndPr>
      <w:rPr>
        <w:rFonts w:cs="Times New Roman"/>
        <w:i/>
      </w:rPr>
    </w:sdtEndPr>
    <w:sdtContent>
      <w:p w14:paraId="613AB9A7" w14:textId="77777777" w:rsidR="00537605" w:rsidRDefault="00537605" w:rsidP="008844CE">
        <w:pPr>
          <w:pStyle w:val="a6"/>
          <w:tabs>
            <w:tab w:val="clear" w:pos="4677"/>
            <w:tab w:val="center" w:pos="0"/>
          </w:tabs>
          <w:jc w:val="right"/>
        </w:pPr>
      </w:p>
      <w:p w14:paraId="24F11B21" w14:textId="77777777" w:rsidR="00537605" w:rsidRPr="007D1C22" w:rsidRDefault="00556680" w:rsidP="008844CE">
        <w:pPr>
          <w:pStyle w:val="a6"/>
          <w:jc w:val="right"/>
          <w:rPr>
            <w:rFonts w:cs="Times New Roman"/>
            <w:i/>
          </w:rPr>
        </w:pPr>
      </w:p>
    </w:sdtContent>
  </w:sdt>
  <w:p w14:paraId="50AA8433" w14:textId="77777777" w:rsidR="00537605" w:rsidRDefault="005376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01AF" w14:textId="77777777" w:rsidR="00537605" w:rsidRDefault="00537605">
      <w:pPr>
        <w:spacing w:after="0" w:line="240" w:lineRule="auto"/>
      </w:pPr>
      <w:r>
        <w:separator/>
      </w:r>
    </w:p>
  </w:footnote>
  <w:footnote w:type="continuationSeparator" w:id="0">
    <w:p w14:paraId="501C4507" w14:textId="77777777" w:rsidR="00537605" w:rsidRDefault="0053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FF"/>
    <w:multiLevelType w:val="hybridMultilevel"/>
    <w:tmpl w:val="4E6871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5B5B57"/>
    <w:multiLevelType w:val="hybridMultilevel"/>
    <w:tmpl w:val="C6BA74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26C"/>
    <w:multiLevelType w:val="hybridMultilevel"/>
    <w:tmpl w:val="9968C72E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B6832"/>
    <w:multiLevelType w:val="hybridMultilevel"/>
    <w:tmpl w:val="C5864E5E"/>
    <w:lvl w:ilvl="0" w:tplc="B34E574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0E7F"/>
    <w:multiLevelType w:val="hybridMultilevel"/>
    <w:tmpl w:val="839A39EC"/>
    <w:lvl w:ilvl="0" w:tplc="3356D55A">
      <w:start w:val="1"/>
      <w:numFmt w:val="decimal"/>
      <w:lvlText w:val="%1"/>
      <w:lvlJc w:val="left"/>
      <w:pPr>
        <w:ind w:left="67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3DE0"/>
    <w:multiLevelType w:val="hybridMultilevel"/>
    <w:tmpl w:val="D6B094D2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5573"/>
    <w:multiLevelType w:val="hybridMultilevel"/>
    <w:tmpl w:val="CECE3B9A"/>
    <w:lvl w:ilvl="0" w:tplc="3356D55A">
      <w:start w:val="1"/>
      <w:numFmt w:val="decimal"/>
      <w:lvlText w:val="%1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8015A"/>
    <w:multiLevelType w:val="hybridMultilevel"/>
    <w:tmpl w:val="4A74AE76"/>
    <w:lvl w:ilvl="0" w:tplc="023E76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DE6476"/>
    <w:multiLevelType w:val="hybridMultilevel"/>
    <w:tmpl w:val="A2288350"/>
    <w:lvl w:ilvl="0" w:tplc="60A89C5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232B"/>
    <w:multiLevelType w:val="hybridMultilevel"/>
    <w:tmpl w:val="D2105232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21319"/>
    <w:multiLevelType w:val="hybridMultilevel"/>
    <w:tmpl w:val="3A0AFBCE"/>
    <w:lvl w:ilvl="0" w:tplc="2A64C342">
      <w:start w:val="1"/>
      <w:numFmt w:val="decimal"/>
      <w:pStyle w:val="2"/>
      <w:lvlText w:val="2.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4DB8"/>
    <w:multiLevelType w:val="hybridMultilevel"/>
    <w:tmpl w:val="815ADA6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34C12"/>
    <w:multiLevelType w:val="hybridMultilevel"/>
    <w:tmpl w:val="200CB092"/>
    <w:lvl w:ilvl="0" w:tplc="60A89C5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9473C"/>
    <w:multiLevelType w:val="hybridMultilevel"/>
    <w:tmpl w:val="F3FEF2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70AC4"/>
    <w:multiLevelType w:val="hybridMultilevel"/>
    <w:tmpl w:val="8AEC0D1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B14DB"/>
    <w:multiLevelType w:val="hybridMultilevel"/>
    <w:tmpl w:val="7E7A8698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228DB"/>
    <w:multiLevelType w:val="multilevel"/>
    <w:tmpl w:val="11485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>
    <w:nsid w:val="5B1E522C"/>
    <w:multiLevelType w:val="multilevel"/>
    <w:tmpl w:val="308CF7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B35402"/>
    <w:multiLevelType w:val="hybridMultilevel"/>
    <w:tmpl w:val="288A94A2"/>
    <w:lvl w:ilvl="0" w:tplc="B6D463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E05CDC"/>
    <w:multiLevelType w:val="hybridMultilevel"/>
    <w:tmpl w:val="5210A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223292C"/>
    <w:multiLevelType w:val="hybridMultilevel"/>
    <w:tmpl w:val="83D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BE88DA6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E1B1A"/>
    <w:multiLevelType w:val="hybridMultilevel"/>
    <w:tmpl w:val="FB1CECB6"/>
    <w:lvl w:ilvl="0" w:tplc="60A89C5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3630D"/>
    <w:multiLevelType w:val="hybridMultilevel"/>
    <w:tmpl w:val="0D1EA9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7826B5"/>
    <w:multiLevelType w:val="hybridMultilevel"/>
    <w:tmpl w:val="4C7A4DD2"/>
    <w:lvl w:ilvl="0" w:tplc="E7344A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4C08FF"/>
    <w:multiLevelType w:val="hybridMultilevel"/>
    <w:tmpl w:val="80D8593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45791"/>
    <w:multiLevelType w:val="hybridMultilevel"/>
    <w:tmpl w:val="1B9A66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B53D0"/>
    <w:multiLevelType w:val="hybridMultilevel"/>
    <w:tmpl w:val="2F149062"/>
    <w:lvl w:ilvl="0" w:tplc="DB668EAC">
      <w:start w:val="1"/>
      <w:numFmt w:val="decimal"/>
      <w:pStyle w:val="10"/>
      <w:lvlText w:val="2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BC5797"/>
    <w:multiLevelType w:val="hybridMultilevel"/>
    <w:tmpl w:val="37066810"/>
    <w:lvl w:ilvl="0" w:tplc="9880FD82">
      <w:start w:val="1"/>
      <w:numFmt w:val="decimal"/>
      <w:pStyle w:val="100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B2BC1"/>
    <w:multiLevelType w:val="hybridMultilevel"/>
    <w:tmpl w:val="AE2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63CBF"/>
    <w:multiLevelType w:val="hybridMultilevel"/>
    <w:tmpl w:val="435235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B45361"/>
    <w:multiLevelType w:val="hybridMultilevel"/>
    <w:tmpl w:val="4984C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DC01C6"/>
    <w:multiLevelType w:val="hybridMultilevel"/>
    <w:tmpl w:val="626C234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F1505"/>
    <w:multiLevelType w:val="hybridMultilevel"/>
    <w:tmpl w:val="4544B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12188"/>
    <w:multiLevelType w:val="hybridMultilevel"/>
    <w:tmpl w:val="1842F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26"/>
  </w:num>
  <w:num w:numId="6">
    <w:abstractNumId w:val="27"/>
  </w:num>
  <w:num w:numId="7">
    <w:abstractNumId w:val="7"/>
  </w:num>
  <w:num w:numId="8">
    <w:abstractNumId w:val="20"/>
  </w:num>
  <w:num w:numId="9">
    <w:abstractNumId w:val="22"/>
  </w:num>
  <w:num w:numId="10">
    <w:abstractNumId w:val="33"/>
  </w:num>
  <w:num w:numId="11">
    <w:abstractNumId w:val="29"/>
  </w:num>
  <w:num w:numId="12">
    <w:abstractNumId w:val="0"/>
  </w:num>
  <w:num w:numId="13">
    <w:abstractNumId w:val="19"/>
  </w:num>
  <w:num w:numId="14">
    <w:abstractNumId w:val="23"/>
  </w:num>
  <w:num w:numId="15">
    <w:abstractNumId w:val="30"/>
  </w:num>
  <w:num w:numId="16">
    <w:abstractNumId w:val="18"/>
  </w:num>
  <w:num w:numId="17">
    <w:abstractNumId w:val="16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28"/>
  </w:num>
  <w:num w:numId="26">
    <w:abstractNumId w:val="4"/>
  </w:num>
  <w:num w:numId="27">
    <w:abstractNumId w:val="13"/>
  </w:num>
  <w:num w:numId="28">
    <w:abstractNumId w:val="25"/>
  </w:num>
  <w:num w:numId="29">
    <w:abstractNumId w:val="32"/>
  </w:num>
  <w:num w:numId="30">
    <w:abstractNumId w:val="1"/>
  </w:num>
  <w:num w:numId="31">
    <w:abstractNumId w:val="14"/>
  </w:num>
  <w:num w:numId="32">
    <w:abstractNumId w:val="5"/>
  </w:num>
  <w:num w:numId="33">
    <w:abstractNumId w:val="31"/>
  </w:num>
  <w:num w:numId="34">
    <w:abstractNumId w:val="9"/>
  </w:num>
  <w:num w:numId="35">
    <w:abstractNumId w:val="24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E"/>
    <w:rsid w:val="0001225B"/>
    <w:rsid w:val="0004406C"/>
    <w:rsid w:val="00057971"/>
    <w:rsid w:val="0006044C"/>
    <w:rsid w:val="0008031F"/>
    <w:rsid w:val="00081BDC"/>
    <w:rsid w:val="0009616C"/>
    <w:rsid w:val="000A26D6"/>
    <w:rsid w:val="000B6ACD"/>
    <w:rsid w:val="000C5517"/>
    <w:rsid w:val="000F4F79"/>
    <w:rsid w:val="0010454B"/>
    <w:rsid w:val="001238FD"/>
    <w:rsid w:val="0013149C"/>
    <w:rsid w:val="0014520A"/>
    <w:rsid w:val="00145FDE"/>
    <w:rsid w:val="0015378B"/>
    <w:rsid w:val="00166F9F"/>
    <w:rsid w:val="001672FD"/>
    <w:rsid w:val="001679DD"/>
    <w:rsid w:val="00170BD1"/>
    <w:rsid w:val="001727FB"/>
    <w:rsid w:val="00187BBE"/>
    <w:rsid w:val="001961A3"/>
    <w:rsid w:val="001A0375"/>
    <w:rsid w:val="001C300C"/>
    <w:rsid w:val="001E6488"/>
    <w:rsid w:val="001F2AA2"/>
    <w:rsid w:val="0021348C"/>
    <w:rsid w:val="00214281"/>
    <w:rsid w:val="00216FB5"/>
    <w:rsid w:val="002226EE"/>
    <w:rsid w:val="0022406F"/>
    <w:rsid w:val="002264C2"/>
    <w:rsid w:val="0023012E"/>
    <w:rsid w:val="002306DE"/>
    <w:rsid w:val="002322BA"/>
    <w:rsid w:val="002612CC"/>
    <w:rsid w:val="002732EA"/>
    <w:rsid w:val="0027463C"/>
    <w:rsid w:val="0029144A"/>
    <w:rsid w:val="002B6C4D"/>
    <w:rsid w:val="002E5F85"/>
    <w:rsid w:val="003127C0"/>
    <w:rsid w:val="003133B7"/>
    <w:rsid w:val="0034345A"/>
    <w:rsid w:val="00343C91"/>
    <w:rsid w:val="003636F2"/>
    <w:rsid w:val="00370892"/>
    <w:rsid w:val="003729A2"/>
    <w:rsid w:val="00380E69"/>
    <w:rsid w:val="003853C4"/>
    <w:rsid w:val="00386B65"/>
    <w:rsid w:val="00386EB6"/>
    <w:rsid w:val="00397702"/>
    <w:rsid w:val="003A59C7"/>
    <w:rsid w:val="003A6A44"/>
    <w:rsid w:val="003B5E2B"/>
    <w:rsid w:val="003E64A2"/>
    <w:rsid w:val="003F1834"/>
    <w:rsid w:val="003F7A78"/>
    <w:rsid w:val="004009B0"/>
    <w:rsid w:val="00405E7B"/>
    <w:rsid w:val="00411C38"/>
    <w:rsid w:val="00423395"/>
    <w:rsid w:val="004316A5"/>
    <w:rsid w:val="00436D8E"/>
    <w:rsid w:val="00436EC0"/>
    <w:rsid w:val="00451983"/>
    <w:rsid w:val="0046079A"/>
    <w:rsid w:val="00465AE4"/>
    <w:rsid w:val="004707FC"/>
    <w:rsid w:val="00480AD5"/>
    <w:rsid w:val="004C0C8C"/>
    <w:rsid w:val="004C4A53"/>
    <w:rsid w:val="004D6AE5"/>
    <w:rsid w:val="004F5BEC"/>
    <w:rsid w:val="004F72B2"/>
    <w:rsid w:val="00502F81"/>
    <w:rsid w:val="00535A31"/>
    <w:rsid w:val="00537605"/>
    <w:rsid w:val="00556680"/>
    <w:rsid w:val="005711EA"/>
    <w:rsid w:val="00573722"/>
    <w:rsid w:val="00580520"/>
    <w:rsid w:val="0059331A"/>
    <w:rsid w:val="005940EE"/>
    <w:rsid w:val="005954DE"/>
    <w:rsid w:val="005A33A4"/>
    <w:rsid w:val="005A4AB0"/>
    <w:rsid w:val="005C79DA"/>
    <w:rsid w:val="005D6BE0"/>
    <w:rsid w:val="00607E72"/>
    <w:rsid w:val="006138B6"/>
    <w:rsid w:val="00624580"/>
    <w:rsid w:val="00634F7C"/>
    <w:rsid w:val="006443B7"/>
    <w:rsid w:val="00646430"/>
    <w:rsid w:val="0065023D"/>
    <w:rsid w:val="006624A4"/>
    <w:rsid w:val="00664CD6"/>
    <w:rsid w:val="00672436"/>
    <w:rsid w:val="006A7306"/>
    <w:rsid w:val="006B2E47"/>
    <w:rsid w:val="006C11EA"/>
    <w:rsid w:val="006D4419"/>
    <w:rsid w:val="006E7625"/>
    <w:rsid w:val="006F33AB"/>
    <w:rsid w:val="006F6391"/>
    <w:rsid w:val="00703067"/>
    <w:rsid w:val="00722EE3"/>
    <w:rsid w:val="0072713D"/>
    <w:rsid w:val="00740BDC"/>
    <w:rsid w:val="00740E82"/>
    <w:rsid w:val="00744753"/>
    <w:rsid w:val="00760674"/>
    <w:rsid w:val="00777B33"/>
    <w:rsid w:val="00786197"/>
    <w:rsid w:val="007A2A0A"/>
    <w:rsid w:val="007A3094"/>
    <w:rsid w:val="007C5164"/>
    <w:rsid w:val="007C5E40"/>
    <w:rsid w:val="007C5E51"/>
    <w:rsid w:val="007C719D"/>
    <w:rsid w:val="007D1537"/>
    <w:rsid w:val="007D215A"/>
    <w:rsid w:val="007D470C"/>
    <w:rsid w:val="007D5861"/>
    <w:rsid w:val="007E04DB"/>
    <w:rsid w:val="00812C7A"/>
    <w:rsid w:val="008246D5"/>
    <w:rsid w:val="008443DA"/>
    <w:rsid w:val="00846599"/>
    <w:rsid w:val="00847209"/>
    <w:rsid w:val="00856210"/>
    <w:rsid w:val="008701C7"/>
    <w:rsid w:val="008844CE"/>
    <w:rsid w:val="00891616"/>
    <w:rsid w:val="00892707"/>
    <w:rsid w:val="008B0E5A"/>
    <w:rsid w:val="008B2C0F"/>
    <w:rsid w:val="008B658C"/>
    <w:rsid w:val="008C0BAC"/>
    <w:rsid w:val="008C10F2"/>
    <w:rsid w:val="008C21E4"/>
    <w:rsid w:val="008E18D4"/>
    <w:rsid w:val="008F40CC"/>
    <w:rsid w:val="00900DDB"/>
    <w:rsid w:val="0091203A"/>
    <w:rsid w:val="00940751"/>
    <w:rsid w:val="00941DD2"/>
    <w:rsid w:val="00945491"/>
    <w:rsid w:val="00950150"/>
    <w:rsid w:val="00960ECF"/>
    <w:rsid w:val="00963002"/>
    <w:rsid w:val="00970DC7"/>
    <w:rsid w:val="00997391"/>
    <w:rsid w:val="009A7452"/>
    <w:rsid w:val="009B5D7F"/>
    <w:rsid w:val="009D54CB"/>
    <w:rsid w:val="009F5A57"/>
    <w:rsid w:val="009F5AF3"/>
    <w:rsid w:val="00A1367F"/>
    <w:rsid w:val="00A47C84"/>
    <w:rsid w:val="00A56C4D"/>
    <w:rsid w:val="00A607EB"/>
    <w:rsid w:val="00A64E05"/>
    <w:rsid w:val="00A6612C"/>
    <w:rsid w:val="00A75F38"/>
    <w:rsid w:val="00A86E72"/>
    <w:rsid w:val="00A8738F"/>
    <w:rsid w:val="00A91B03"/>
    <w:rsid w:val="00A91C91"/>
    <w:rsid w:val="00AF2E67"/>
    <w:rsid w:val="00AF3047"/>
    <w:rsid w:val="00AF7707"/>
    <w:rsid w:val="00B10486"/>
    <w:rsid w:val="00B14B99"/>
    <w:rsid w:val="00B23AC4"/>
    <w:rsid w:val="00B23F44"/>
    <w:rsid w:val="00B32F7A"/>
    <w:rsid w:val="00B34024"/>
    <w:rsid w:val="00B3447B"/>
    <w:rsid w:val="00B53666"/>
    <w:rsid w:val="00B548A0"/>
    <w:rsid w:val="00B6443D"/>
    <w:rsid w:val="00B76449"/>
    <w:rsid w:val="00B77657"/>
    <w:rsid w:val="00B91ACA"/>
    <w:rsid w:val="00BB5C9A"/>
    <w:rsid w:val="00BE0B82"/>
    <w:rsid w:val="00BE16B5"/>
    <w:rsid w:val="00BF2F72"/>
    <w:rsid w:val="00C07358"/>
    <w:rsid w:val="00C26DCE"/>
    <w:rsid w:val="00C3192C"/>
    <w:rsid w:val="00C31A68"/>
    <w:rsid w:val="00C33A54"/>
    <w:rsid w:val="00C50FD2"/>
    <w:rsid w:val="00C51B4F"/>
    <w:rsid w:val="00C522EB"/>
    <w:rsid w:val="00C52EB4"/>
    <w:rsid w:val="00C54813"/>
    <w:rsid w:val="00C6268A"/>
    <w:rsid w:val="00C75073"/>
    <w:rsid w:val="00C80BE4"/>
    <w:rsid w:val="00C847CE"/>
    <w:rsid w:val="00CA2EEC"/>
    <w:rsid w:val="00CC114C"/>
    <w:rsid w:val="00CC516F"/>
    <w:rsid w:val="00CC7502"/>
    <w:rsid w:val="00CF35A2"/>
    <w:rsid w:val="00D24DFC"/>
    <w:rsid w:val="00D3235A"/>
    <w:rsid w:val="00D35D62"/>
    <w:rsid w:val="00D57C10"/>
    <w:rsid w:val="00D77898"/>
    <w:rsid w:val="00DC095C"/>
    <w:rsid w:val="00DD0AC9"/>
    <w:rsid w:val="00E34623"/>
    <w:rsid w:val="00E66D72"/>
    <w:rsid w:val="00E742E8"/>
    <w:rsid w:val="00E903CD"/>
    <w:rsid w:val="00EA25D8"/>
    <w:rsid w:val="00EB68FF"/>
    <w:rsid w:val="00EC2075"/>
    <w:rsid w:val="00ED716A"/>
    <w:rsid w:val="00EE73F9"/>
    <w:rsid w:val="00EF4FDF"/>
    <w:rsid w:val="00F1292E"/>
    <w:rsid w:val="00F149E9"/>
    <w:rsid w:val="00F16E4C"/>
    <w:rsid w:val="00F35C7E"/>
    <w:rsid w:val="00F36E3E"/>
    <w:rsid w:val="00F40BCB"/>
    <w:rsid w:val="00F41B0C"/>
    <w:rsid w:val="00F45B1F"/>
    <w:rsid w:val="00F45F6D"/>
    <w:rsid w:val="00F503A2"/>
    <w:rsid w:val="00F55B1F"/>
    <w:rsid w:val="00F84AC1"/>
    <w:rsid w:val="00F94A23"/>
    <w:rsid w:val="00FA2432"/>
    <w:rsid w:val="00FA453C"/>
    <w:rsid w:val="00FC3705"/>
    <w:rsid w:val="00FD6AD9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C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CE"/>
    <w:pPr>
      <w:jc w:val="both"/>
    </w:pPr>
    <w:rPr>
      <w:rFonts w:ascii="Times New Roman" w:hAnsi="Times New Roman"/>
      <w:sz w:val="24"/>
    </w:rPr>
  </w:style>
  <w:style w:type="paragraph" w:styleId="11">
    <w:name w:val="heading 1"/>
    <w:aliases w:val="МОЙ Заголовок 1"/>
    <w:basedOn w:val="a"/>
    <w:next w:val="a0"/>
    <w:link w:val="12"/>
    <w:qFormat/>
    <w:rsid w:val="008844CE"/>
    <w:pPr>
      <w:keepNext/>
      <w:widowControl w:val="0"/>
      <w:autoSpaceDN w:val="0"/>
      <w:adjustRightInd w:val="0"/>
      <w:spacing w:after="0" w:line="240" w:lineRule="auto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МОЙ Заголовок 1 Знак"/>
    <w:basedOn w:val="a1"/>
    <w:link w:val="11"/>
    <w:rsid w:val="00884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844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nhideWhenUsed/>
    <w:rsid w:val="0088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844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8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844CE"/>
    <w:rPr>
      <w:rFonts w:ascii="Times New Roman" w:hAnsi="Times New Roman"/>
      <w:sz w:val="24"/>
    </w:rPr>
  </w:style>
  <w:style w:type="paragraph" w:styleId="a0">
    <w:name w:val="Body Text"/>
    <w:basedOn w:val="a"/>
    <w:link w:val="a8"/>
    <w:uiPriority w:val="99"/>
    <w:rsid w:val="008844CE"/>
    <w:pPr>
      <w:widowControl w:val="0"/>
      <w:suppressAutoHyphens/>
      <w:spacing w:after="120" w:line="240" w:lineRule="auto"/>
    </w:pPr>
    <w:rPr>
      <w:rFonts w:eastAsia="Lucida Sans Unicode" w:cs="Times New Roman"/>
      <w:kern w:val="1"/>
      <w:szCs w:val="24"/>
    </w:rPr>
  </w:style>
  <w:style w:type="character" w:customStyle="1" w:styleId="a8">
    <w:name w:val="Основной текст Знак"/>
    <w:basedOn w:val="a1"/>
    <w:link w:val="a0"/>
    <w:uiPriority w:val="99"/>
    <w:rsid w:val="008844C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qFormat/>
    <w:rsid w:val="008844CE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styleId="aa">
    <w:name w:val="Normal (Web)"/>
    <w:aliases w:val="Обычный (Web),Обычный (Web)1"/>
    <w:basedOn w:val="a"/>
    <w:link w:val="ab"/>
    <w:uiPriority w:val="99"/>
    <w:qFormat/>
    <w:rsid w:val="008844CE"/>
    <w:pPr>
      <w:widowControl w:val="0"/>
      <w:autoSpaceDN w:val="0"/>
      <w:adjustRightInd w:val="0"/>
      <w:spacing w:after="0" w:line="100" w:lineRule="atLeast"/>
    </w:pPr>
    <w:rPr>
      <w:rFonts w:eastAsia="Times New Roman" w:cs="Times New Roman"/>
      <w:szCs w:val="24"/>
      <w:lang w:eastAsia="ru-RU"/>
    </w:rPr>
  </w:style>
  <w:style w:type="paragraph" w:customStyle="1" w:styleId="3f3f3f3f3f2">
    <w:name w:val="Т3fе3fк3fс3fт3f2"/>
    <w:basedOn w:val="a"/>
    <w:uiPriority w:val="99"/>
    <w:rsid w:val="008844CE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uiPriority w:val="99"/>
    <w:rsid w:val="008844CE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8844CE"/>
    <w:rPr>
      <w:rFonts w:cs="Times New Roman"/>
      <w:color w:val="000080"/>
      <w:u w:val="single"/>
    </w:rPr>
  </w:style>
  <w:style w:type="paragraph" w:styleId="ad">
    <w:name w:val="List Paragraph"/>
    <w:aliases w:val="обычный,Введение,3_Абзац списка,СПИСКИ,Заголовок мой1,СписокСТПр,Абзац списка основной,Bullet List,FooterText,numbered,Paragraphe de liste1,lp1,Заголовок_3,List Paragraph2,ПАРАГРАФ,Нумерация,список 1,List Paragraph,Варианты ответов"/>
    <w:basedOn w:val="a"/>
    <w:link w:val="ae"/>
    <w:uiPriority w:val="34"/>
    <w:qFormat/>
    <w:rsid w:val="008844CE"/>
    <w:pPr>
      <w:widowControl w:val="0"/>
      <w:suppressAutoHyphens/>
      <w:spacing w:after="0" w:line="240" w:lineRule="auto"/>
      <w:ind w:left="720"/>
      <w:contextualSpacing/>
    </w:pPr>
    <w:rPr>
      <w:rFonts w:eastAsia="Lucida Sans Unicode" w:cs="Times New Roman"/>
      <w:kern w:val="1"/>
      <w:szCs w:val="24"/>
    </w:rPr>
  </w:style>
  <w:style w:type="character" w:customStyle="1" w:styleId="ae">
    <w:name w:val="Абзац списка Знак"/>
    <w:aliases w:val="обычный Знак,Введение Знак,3_Абзац списка Знак,СПИСКИ Знак,Заголовок мой1 Знак,СписокСТПр Знак,Абзац списка основной Знак,Bullet List Знак,FooterText Знак,numbered Знак,Paragraphe de liste1 Знак,lp1 Знак,Заголовок_3 Знак,ПАРАГРАФ Знак"/>
    <w:basedOn w:val="a1"/>
    <w:link w:val="ad"/>
    <w:uiPriority w:val="34"/>
    <w:qFormat/>
    <w:rsid w:val="008844C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qFormat/>
    <w:rsid w:val="0088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 уровень"/>
    <w:basedOn w:val="a"/>
    <w:qFormat/>
    <w:rsid w:val="008844CE"/>
    <w:pPr>
      <w:pageBreakBefore/>
      <w:widowControl w:val="0"/>
      <w:numPr>
        <w:numId w:val="3"/>
      </w:numPr>
      <w:autoSpaceDN w:val="0"/>
      <w:adjustRightInd w:val="0"/>
      <w:spacing w:after="0" w:line="240" w:lineRule="auto"/>
    </w:pPr>
    <w:rPr>
      <w:rFonts w:eastAsia="Arial Unicode MS" w:cs="Tahoma"/>
      <w:b/>
      <w:bCs/>
      <w:sz w:val="28"/>
      <w:szCs w:val="24"/>
      <w:lang w:eastAsia="ru-RU"/>
    </w:rPr>
  </w:style>
  <w:style w:type="paragraph" w:styleId="af">
    <w:name w:val="caption"/>
    <w:aliases w:val=" Знак,111,Знак"/>
    <w:basedOn w:val="a"/>
    <w:link w:val="af0"/>
    <w:qFormat/>
    <w:rsid w:val="008844CE"/>
    <w:pPr>
      <w:widowControl w:val="0"/>
      <w:autoSpaceDN w:val="0"/>
      <w:adjustRightInd w:val="0"/>
      <w:spacing w:before="120" w:after="120" w:line="240" w:lineRule="auto"/>
    </w:pPr>
    <w:rPr>
      <w:rFonts w:eastAsia="Arial Unicode MS" w:cs="Tahoma"/>
      <w:i/>
      <w:iCs/>
      <w:szCs w:val="24"/>
      <w:lang w:eastAsia="ru-RU"/>
    </w:rPr>
  </w:style>
  <w:style w:type="paragraph" w:customStyle="1" w:styleId="2">
    <w:name w:val="Заголовок 2 уровень"/>
    <w:basedOn w:val="a"/>
    <w:qFormat/>
    <w:rsid w:val="008844CE"/>
    <w:pPr>
      <w:widowControl w:val="0"/>
      <w:numPr>
        <w:numId w:val="4"/>
      </w:numPr>
      <w:tabs>
        <w:tab w:val="left" w:pos="1134"/>
      </w:tabs>
      <w:autoSpaceDN w:val="0"/>
      <w:adjustRightInd w:val="0"/>
      <w:spacing w:after="0" w:line="240" w:lineRule="auto"/>
      <w:ind w:left="0" w:firstLine="567"/>
    </w:pPr>
    <w:rPr>
      <w:rFonts w:eastAsia="Arial Unicode MS" w:cs="Tahoma"/>
      <w:b/>
      <w:szCs w:val="24"/>
      <w:lang w:eastAsia="ru-RU"/>
    </w:rPr>
  </w:style>
  <w:style w:type="character" w:customStyle="1" w:styleId="af0">
    <w:name w:val="Название объекта Знак"/>
    <w:aliases w:val=" Знак Знак,111 Знак,Знак Знак"/>
    <w:basedOn w:val="a1"/>
    <w:link w:val="af"/>
    <w:rsid w:val="008844CE"/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10">
    <w:name w:val="Стиль1"/>
    <w:basedOn w:val="aa"/>
    <w:link w:val="13"/>
    <w:qFormat/>
    <w:rsid w:val="008844CE"/>
    <w:pPr>
      <w:widowControl/>
      <w:numPr>
        <w:numId w:val="5"/>
      </w:numPr>
      <w:tabs>
        <w:tab w:val="left" w:pos="1559"/>
      </w:tabs>
      <w:autoSpaceDN/>
      <w:adjustRightInd/>
      <w:spacing w:before="100" w:beforeAutospacing="1" w:line="240" w:lineRule="auto"/>
      <w:ind w:left="0" w:firstLine="851"/>
    </w:pPr>
    <w:rPr>
      <w:b/>
      <w:bCs/>
      <w:i/>
      <w:iCs/>
    </w:rPr>
  </w:style>
  <w:style w:type="character" w:styleId="af1">
    <w:name w:val="Strong"/>
    <w:qFormat/>
    <w:rsid w:val="008844CE"/>
    <w:rPr>
      <w:rFonts w:cs="Times New Roman"/>
      <w:b/>
      <w:bCs/>
    </w:rPr>
  </w:style>
  <w:style w:type="paragraph" w:customStyle="1" w:styleId="TableContents">
    <w:name w:val="Table Contents"/>
    <w:basedOn w:val="a"/>
    <w:rsid w:val="008844CE"/>
    <w:pPr>
      <w:widowControl w:val="0"/>
      <w:autoSpaceDN w:val="0"/>
      <w:adjustRightInd w:val="0"/>
      <w:spacing w:after="0" w:line="240" w:lineRule="auto"/>
    </w:pPr>
    <w:rPr>
      <w:rFonts w:eastAsia="Arial Unicode MS" w:cs="Tahoma"/>
      <w:szCs w:val="24"/>
      <w:lang w:eastAsia="ru-RU"/>
    </w:rPr>
  </w:style>
  <w:style w:type="table" w:styleId="af2">
    <w:name w:val="Table Grid"/>
    <w:aliases w:val="Table Grid Report"/>
    <w:basedOn w:val="a2"/>
    <w:uiPriority w:val="59"/>
    <w:rsid w:val="0088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8844CE"/>
    <w:pPr>
      <w:widowControl w:val="0"/>
      <w:autoSpaceDN w:val="0"/>
      <w:adjustRightInd w:val="0"/>
      <w:spacing w:after="120" w:line="240" w:lineRule="auto"/>
      <w:ind w:left="283"/>
    </w:pPr>
    <w:rPr>
      <w:rFonts w:eastAsia="Arial Unicode MS" w:cs="Tahoma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8844CE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Internetlink">
    <w:name w:val="Internet link"/>
    <w:uiPriority w:val="99"/>
    <w:rsid w:val="008844CE"/>
    <w:rPr>
      <w:rFonts w:eastAsia="Arial Unicode MS" w:cs="Tahoma"/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8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8844CE"/>
    <w:rPr>
      <w:rFonts w:ascii="Segoe UI" w:hAnsi="Segoe UI" w:cs="Segoe UI"/>
      <w:sz w:val="18"/>
      <w:szCs w:val="18"/>
    </w:rPr>
  </w:style>
  <w:style w:type="paragraph" w:styleId="af7">
    <w:name w:val="TOC Heading"/>
    <w:basedOn w:val="11"/>
    <w:next w:val="a"/>
    <w:uiPriority w:val="39"/>
    <w:unhideWhenUsed/>
    <w:qFormat/>
    <w:rsid w:val="008844CE"/>
    <w:pPr>
      <w:keepLines/>
      <w:widowControl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8844CE"/>
    <w:pPr>
      <w:tabs>
        <w:tab w:val="left" w:pos="426"/>
        <w:tab w:val="right" w:leader="dot" w:pos="9346"/>
      </w:tabs>
      <w:spacing w:after="100"/>
    </w:pPr>
    <w:rPr>
      <w:b/>
      <w:noProof/>
      <w:szCs w:val="24"/>
    </w:rPr>
  </w:style>
  <w:style w:type="paragraph" w:styleId="20">
    <w:name w:val="toc 2"/>
    <w:basedOn w:val="a"/>
    <w:next w:val="a"/>
    <w:autoRedefine/>
    <w:uiPriority w:val="39"/>
    <w:unhideWhenUsed/>
    <w:rsid w:val="008844CE"/>
    <w:pPr>
      <w:tabs>
        <w:tab w:val="left" w:pos="567"/>
        <w:tab w:val="right" w:leader="dot" w:pos="9345"/>
      </w:tabs>
      <w:spacing w:after="100" w:line="240" w:lineRule="auto"/>
      <w:ind w:left="220"/>
    </w:pPr>
    <w:rPr>
      <w:rFonts w:eastAsia="Calibri"/>
      <w:b/>
      <w:noProof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844CE"/>
    <w:pPr>
      <w:tabs>
        <w:tab w:val="left" w:pos="1320"/>
        <w:tab w:val="right" w:leader="dot" w:pos="9346"/>
      </w:tabs>
      <w:spacing w:after="100" w:line="240" w:lineRule="auto"/>
      <w:ind w:left="440"/>
    </w:pPr>
    <w:rPr>
      <w:i/>
      <w:noProof/>
      <w:szCs w:val="24"/>
    </w:rPr>
  </w:style>
  <w:style w:type="character" w:customStyle="1" w:styleId="ConsPlusNormal0">
    <w:name w:val="ConsPlusNormal Знак"/>
    <w:link w:val="ConsPlusNormal"/>
    <w:rsid w:val="008844C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8844CE"/>
  </w:style>
  <w:style w:type="paragraph" w:customStyle="1" w:styleId="Default">
    <w:name w:val="Default"/>
    <w:rsid w:val="008844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rsid w:val="008844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1">
    <w:name w:val="1 Основной текст 0"/>
    <w:aliases w:val="95 ПК,А. Основной текст 0 Знак Знак Знак Знак,Основной текст 0,А. Основной текст 0,1. Основной текст 0,А. Основной текст 0 Знак Знак,А. Основной текст 0 Знак Знак Знак Знак Знак Знак"/>
    <w:basedOn w:val="a"/>
    <w:link w:val="10950"/>
    <w:rsid w:val="008844CE"/>
    <w:pPr>
      <w:suppressAutoHyphens/>
      <w:spacing w:after="0" w:line="240" w:lineRule="auto"/>
      <w:ind w:firstLine="539"/>
    </w:pPr>
    <w:rPr>
      <w:rFonts w:eastAsia="Calibri" w:cs="Times New Roman"/>
      <w:color w:val="000000"/>
      <w:kern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101"/>
    <w:rsid w:val="008844CE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21">
    <w:name w:val="Текст2"/>
    <w:basedOn w:val="a"/>
    <w:rsid w:val="008844C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13">
    <w:name w:val="Стиль1 Знак"/>
    <w:link w:val="10"/>
    <w:rsid w:val="008844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andard">
    <w:name w:val="Standard"/>
    <w:rsid w:val="00884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00">
    <w:name w:val="Стиль10"/>
    <w:basedOn w:val="a"/>
    <w:qFormat/>
    <w:rsid w:val="008844CE"/>
    <w:pPr>
      <w:numPr>
        <w:numId w:val="6"/>
      </w:numPr>
      <w:tabs>
        <w:tab w:val="left" w:pos="1134"/>
        <w:tab w:val="left" w:pos="1559"/>
      </w:tabs>
      <w:spacing w:before="100" w:beforeAutospacing="1" w:after="119" w:line="240" w:lineRule="auto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1111">
    <w:name w:val="1111"/>
    <w:basedOn w:val="11"/>
    <w:link w:val="11110"/>
    <w:qFormat/>
    <w:rsid w:val="008844CE"/>
    <w:pPr>
      <w:widowControl/>
      <w:tabs>
        <w:tab w:val="num" w:pos="432"/>
      </w:tabs>
      <w:autoSpaceDN/>
      <w:adjustRightInd/>
      <w:jc w:val="center"/>
    </w:pPr>
    <w:rPr>
      <w:rFonts w:cs="Tahoma"/>
      <w:kern w:val="1"/>
      <w:sz w:val="24"/>
      <w:szCs w:val="24"/>
      <w:lang w:eastAsia="en-US"/>
    </w:rPr>
  </w:style>
  <w:style w:type="character" w:customStyle="1" w:styleId="11110">
    <w:name w:val="1111 Знак"/>
    <w:link w:val="1111"/>
    <w:rsid w:val="008844CE"/>
    <w:rPr>
      <w:rFonts w:ascii="Times New Roman" w:eastAsia="Times New Roman" w:hAnsi="Times New Roman" w:cs="Tahoma"/>
      <w:b/>
      <w:bCs/>
      <w:kern w:val="1"/>
      <w:sz w:val="24"/>
      <w:szCs w:val="24"/>
    </w:rPr>
  </w:style>
  <w:style w:type="paragraph" w:customStyle="1" w:styleId="af8">
    <w:name w:val="МОЙ"/>
    <w:basedOn w:val="11"/>
    <w:link w:val="af9"/>
    <w:qFormat/>
    <w:rsid w:val="008844CE"/>
    <w:pPr>
      <w:keepLines/>
      <w:widowControl/>
      <w:autoSpaceDN/>
      <w:adjustRightInd/>
      <w:spacing w:line="360" w:lineRule="auto"/>
    </w:pPr>
    <w:rPr>
      <w:rFonts w:eastAsiaTheme="majorEastAsia" w:cstheme="majorBidi"/>
      <w:b w:val="0"/>
      <w:bCs w:val="0"/>
      <w:szCs w:val="32"/>
    </w:rPr>
  </w:style>
  <w:style w:type="character" w:customStyle="1" w:styleId="af9">
    <w:name w:val="МОЙ Знак"/>
    <w:basedOn w:val="12"/>
    <w:link w:val="af8"/>
    <w:rsid w:val="008844CE"/>
    <w:rPr>
      <w:rFonts w:ascii="Times New Roman" w:eastAsiaTheme="majorEastAsia" w:hAnsi="Times New Roman" w:cstheme="majorBidi"/>
      <w:b w:val="0"/>
      <w:bCs w:val="0"/>
      <w:sz w:val="28"/>
      <w:szCs w:val="32"/>
      <w:lang w:eastAsia="ru-RU"/>
    </w:rPr>
  </w:style>
  <w:style w:type="character" w:customStyle="1" w:styleId="afa">
    <w:name w:val="Гипертекстовая ссылка"/>
    <w:basedOn w:val="a1"/>
    <w:uiPriority w:val="99"/>
    <w:rsid w:val="008844CE"/>
    <w:rPr>
      <w:color w:val="106BBE"/>
    </w:rPr>
  </w:style>
  <w:style w:type="paragraph" w:customStyle="1" w:styleId="ConsPlusCell">
    <w:name w:val="ConsPlusCell"/>
    <w:basedOn w:val="a"/>
    <w:uiPriority w:val="99"/>
    <w:rsid w:val="008844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88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8844CE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,Обычный (Web)1 Знак"/>
    <w:link w:val="aa"/>
    <w:uiPriority w:val="99"/>
    <w:locked/>
    <w:rsid w:val="00884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44CE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0"/>
      <w:szCs w:val="20"/>
      <w:lang w:eastAsia="ar-SA"/>
    </w:rPr>
  </w:style>
  <w:style w:type="table" w:customStyle="1" w:styleId="15">
    <w:name w:val="Сетка таблицы1"/>
    <w:basedOn w:val="a2"/>
    <w:next w:val="af2"/>
    <w:uiPriority w:val="59"/>
    <w:rsid w:val="0088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бычный текст"/>
    <w:basedOn w:val="a"/>
    <w:link w:val="afe"/>
    <w:qFormat/>
    <w:rsid w:val="008844CE"/>
    <w:pPr>
      <w:spacing w:after="0" w:line="240" w:lineRule="auto"/>
      <w:ind w:firstLine="709"/>
    </w:pPr>
    <w:rPr>
      <w:rFonts w:eastAsia="Times New Roman" w:cs="Times New Roman"/>
      <w:szCs w:val="24"/>
      <w:lang w:val="en-US" w:eastAsia="ar-SA" w:bidi="en-US"/>
    </w:rPr>
  </w:style>
  <w:style w:type="character" w:customStyle="1" w:styleId="afe">
    <w:name w:val="Обычный текст Знак"/>
    <w:basedOn w:val="a1"/>
    <w:link w:val="afd"/>
    <w:rsid w:val="008844CE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4">
    <w:name w:val="toc 4"/>
    <w:basedOn w:val="a"/>
    <w:next w:val="a"/>
    <w:autoRedefine/>
    <w:uiPriority w:val="39"/>
    <w:unhideWhenUsed/>
    <w:rsid w:val="0029144A"/>
    <w:pPr>
      <w:spacing w:after="100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9144A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9144A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9144A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9144A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9144A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29144A"/>
    <w:rPr>
      <w:color w:val="605E5C"/>
      <w:shd w:val="clear" w:color="auto" w:fill="E1DFDD"/>
    </w:rPr>
  </w:style>
  <w:style w:type="paragraph" w:styleId="aff">
    <w:name w:val="No Spacing"/>
    <w:link w:val="aff0"/>
    <w:uiPriority w:val="1"/>
    <w:qFormat/>
    <w:rsid w:val="00F94A23"/>
    <w:pPr>
      <w:spacing w:after="0" w:line="240" w:lineRule="auto"/>
    </w:pPr>
    <w:rPr>
      <w:rFonts w:ascii="Calibri" w:eastAsia="Calibri" w:hAnsi="Calibri" w:cs="Times New Roman"/>
      <w:kern w:val="24"/>
      <w:sz w:val="24"/>
      <w:szCs w:val="24"/>
    </w:rPr>
  </w:style>
  <w:style w:type="character" w:customStyle="1" w:styleId="aff0">
    <w:name w:val="Без интервала Знак"/>
    <w:link w:val="aff"/>
    <w:uiPriority w:val="1"/>
    <w:rsid w:val="00F94A23"/>
    <w:rPr>
      <w:rFonts w:ascii="Calibri" w:eastAsia="Calibri" w:hAnsi="Calibri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CE"/>
    <w:pPr>
      <w:jc w:val="both"/>
    </w:pPr>
    <w:rPr>
      <w:rFonts w:ascii="Times New Roman" w:hAnsi="Times New Roman"/>
      <w:sz w:val="24"/>
    </w:rPr>
  </w:style>
  <w:style w:type="paragraph" w:styleId="11">
    <w:name w:val="heading 1"/>
    <w:aliases w:val="МОЙ Заголовок 1"/>
    <w:basedOn w:val="a"/>
    <w:next w:val="a0"/>
    <w:link w:val="12"/>
    <w:qFormat/>
    <w:rsid w:val="008844CE"/>
    <w:pPr>
      <w:keepNext/>
      <w:widowControl w:val="0"/>
      <w:autoSpaceDN w:val="0"/>
      <w:adjustRightInd w:val="0"/>
      <w:spacing w:after="0" w:line="240" w:lineRule="auto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МОЙ Заголовок 1 Знак"/>
    <w:basedOn w:val="a1"/>
    <w:link w:val="11"/>
    <w:rsid w:val="00884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844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nhideWhenUsed/>
    <w:rsid w:val="0088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844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8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844CE"/>
    <w:rPr>
      <w:rFonts w:ascii="Times New Roman" w:hAnsi="Times New Roman"/>
      <w:sz w:val="24"/>
    </w:rPr>
  </w:style>
  <w:style w:type="paragraph" w:styleId="a0">
    <w:name w:val="Body Text"/>
    <w:basedOn w:val="a"/>
    <w:link w:val="a8"/>
    <w:uiPriority w:val="99"/>
    <w:rsid w:val="008844CE"/>
    <w:pPr>
      <w:widowControl w:val="0"/>
      <w:suppressAutoHyphens/>
      <w:spacing w:after="120" w:line="240" w:lineRule="auto"/>
    </w:pPr>
    <w:rPr>
      <w:rFonts w:eastAsia="Lucida Sans Unicode" w:cs="Times New Roman"/>
      <w:kern w:val="1"/>
      <w:szCs w:val="24"/>
    </w:rPr>
  </w:style>
  <w:style w:type="character" w:customStyle="1" w:styleId="a8">
    <w:name w:val="Основной текст Знак"/>
    <w:basedOn w:val="a1"/>
    <w:link w:val="a0"/>
    <w:uiPriority w:val="99"/>
    <w:rsid w:val="008844C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qFormat/>
    <w:rsid w:val="008844CE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styleId="aa">
    <w:name w:val="Normal (Web)"/>
    <w:aliases w:val="Обычный (Web),Обычный (Web)1"/>
    <w:basedOn w:val="a"/>
    <w:link w:val="ab"/>
    <w:uiPriority w:val="99"/>
    <w:qFormat/>
    <w:rsid w:val="008844CE"/>
    <w:pPr>
      <w:widowControl w:val="0"/>
      <w:autoSpaceDN w:val="0"/>
      <w:adjustRightInd w:val="0"/>
      <w:spacing w:after="0" w:line="100" w:lineRule="atLeast"/>
    </w:pPr>
    <w:rPr>
      <w:rFonts w:eastAsia="Times New Roman" w:cs="Times New Roman"/>
      <w:szCs w:val="24"/>
      <w:lang w:eastAsia="ru-RU"/>
    </w:rPr>
  </w:style>
  <w:style w:type="paragraph" w:customStyle="1" w:styleId="3f3f3f3f3f2">
    <w:name w:val="Т3fе3fк3fс3fт3f2"/>
    <w:basedOn w:val="a"/>
    <w:uiPriority w:val="99"/>
    <w:rsid w:val="008844CE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uiPriority w:val="99"/>
    <w:rsid w:val="008844CE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8844CE"/>
    <w:rPr>
      <w:rFonts w:cs="Times New Roman"/>
      <w:color w:val="000080"/>
      <w:u w:val="single"/>
    </w:rPr>
  </w:style>
  <w:style w:type="paragraph" w:styleId="ad">
    <w:name w:val="List Paragraph"/>
    <w:aliases w:val="обычный,Введение,3_Абзац списка,СПИСКИ,Заголовок мой1,СписокСТПр,Абзац списка основной,Bullet List,FooterText,numbered,Paragraphe de liste1,lp1,Заголовок_3,List Paragraph2,ПАРАГРАФ,Нумерация,список 1,List Paragraph,Варианты ответов"/>
    <w:basedOn w:val="a"/>
    <w:link w:val="ae"/>
    <w:uiPriority w:val="34"/>
    <w:qFormat/>
    <w:rsid w:val="008844CE"/>
    <w:pPr>
      <w:widowControl w:val="0"/>
      <w:suppressAutoHyphens/>
      <w:spacing w:after="0" w:line="240" w:lineRule="auto"/>
      <w:ind w:left="720"/>
      <w:contextualSpacing/>
    </w:pPr>
    <w:rPr>
      <w:rFonts w:eastAsia="Lucida Sans Unicode" w:cs="Times New Roman"/>
      <w:kern w:val="1"/>
      <w:szCs w:val="24"/>
    </w:rPr>
  </w:style>
  <w:style w:type="character" w:customStyle="1" w:styleId="ae">
    <w:name w:val="Абзац списка Знак"/>
    <w:aliases w:val="обычный Знак,Введение Знак,3_Абзац списка Знак,СПИСКИ Знак,Заголовок мой1 Знак,СписокСТПр Знак,Абзац списка основной Знак,Bullet List Знак,FooterText Знак,numbered Знак,Paragraphe de liste1 Знак,lp1 Знак,Заголовок_3 Знак,ПАРАГРАФ Знак"/>
    <w:basedOn w:val="a1"/>
    <w:link w:val="ad"/>
    <w:uiPriority w:val="34"/>
    <w:qFormat/>
    <w:rsid w:val="008844C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qFormat/>
    <w:rsid w:val="0088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 уровень"/>
    <w:basedOn w:val="a"/>
    <w:qFormat/>
    <w:rsid w:val="008844CE"/>
    <w:pPr>
      <w:pageBreakBefore/>
      <w:widowControl w:val="0"/>
      <w:numPr>
        <w:numId w:val="3"/>
      </w:numPr>
      <w:autoSpaceDN w:val="0"/>
      <w:adjustRightInd w:val="0"/>
      <w:spacing w:after="0" w:line="240" w:lineRule="auto"/>
    </w:pPr>
    <w:rPr>
      <w:rFonts w:eastAsia="Arial Unicode MS" w:cs="Tahoma"/>
      <w:b/>
      <w:bCs/>
      <w:sz w:val="28"/>
      <w:szCs w:val="24"/>
      <w:lang w:eastAsia="ru-RU"/>
    </w:rPr>
  </w:style>
  <w:style w:type="paragraph" w:styleId="af">
    <w:name w:val="caption"/>
    <w:aliases w:val=" Знак,111,Знак"/>
    <w:basedOn w:val="a"/>
    <w:link w:val="af0"/>
    <w:qFormat/>
    <w:rsid w:val="008844CE"/>
    <w:pPr>
      <w:widowControl w:val="0"/>
      <w:autoSpaceDN w:val="0"/>
      <w:adjustRightInd w:val="0"/>
      <w:spacing w:before="120" w:after="120" w:line="240" w:lineRule="auto"/>
    </w:pPr>
    <w:rPr>
      <w:rFonts w:eastAsia="Arial Unicode MS" w:cs="Tahoma"/>
      <w:i/>
      <w:iCs/>
      <w:szCs w:val="24"/>
      <w:lang w:eastAsia="ru-RU"/>
    </w:rPr>
  </w:style>
  <w:style w:type="paragraph" w:customStyle="1" w:styleId="2">
    <w:name w:val="Заголовок 2 уровень"/>
    <w:basedOn w:val="a"/>
    <w:qFormat/>
    <w:rsid w:val="008844CE"/>
    <w:pPr>
      <w:widowControl w:val="0"/>
      <w:numPr>
        <w:numId w:val="4"/>
      </w:numPr>
      <w:tabs>
        <w:tab w:val="left" w:pos="1134"/>
      </w:tabs>
      <w:autoSpaceDN w:val="0"/>
      <w:adjustRightInd w:val="0"/>
      <w:spacing w:after="0" w:line="240" w:lineRule="auto"/>
      <w:ind w:left="0" w:firstLine="567"/>
    </w:pPr>
    <w:rPr>
      <w:rFonts w:eastAsia="Arial Unicode MS" w:cs="Tahoma"/>
      <w:b/>
      <w:szCs w:val="24"/>
      <w:lang w:eastAsia="ru-RU"/>
    </w:rPr>
  </w:style>
  <w:style w:type="character" w:customStyle="1" w:styleId="af0">
    <w:name w:val="Название объекта Знак"/>
    <w:aliases w:val=" Знак Знак,111 Знак,Знак Знак"/>
    <w:basedOn w:val="a1"/>
    <w:link w:val="af"/>
    <w:rsid w:val="008844CE"/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10">
    <w:name w:val="Стиль1"/>
    <w:basedOn w:val="aa"/>
    <w:link w:val="13"/>
    <w:qFormat/>
    <w:rsid w:val="008844CE"/>
    <w:pPr>
      <w:widowControl/>
      <w:numPr>
        <w:numId w:val="5"/>
      </w:numPr>
      <w:tabs>
        <w:tab w:val="left" w:pos="1559"/>
      </w:tabs>
      <w:autoSpaceDN/>
      <w:adjustRightInd/>
      <w:spacing w:before="100" w:beforeAutospacing="1" w:line="240" w:lineRule="auto"/>
      <w:ind w:left="0" w:firstLine="851"/>
    </w:pPr>
    <w:rPr>
      <w:b/>
      <w:bCs/>
      <w:i/>
      <w:iCs/>
    </w:rPr>
  </w:style>
  <w:style w:type="character" w:styleId="af1">
    <w:name w:val="Strong"/>
    <w:qFormat/>
    <w:rsid w:val="008844CE"/>
    <w:rPr>
      <w:rFonts w:cs="Times New Roman"/>
      <w:b/>
      <w:bCs/>
    </w:rPr>
  </w:style>
  <w:style w:type="paragraph" w:customStyle="1" w:styleId="TableContents">
    <w:name w:val="Table Contents"/>
    <w:basedOn w:val="a"/>
    <w:rsid w:val="008844CE"/>
    <w:pPr>
      <w:widowControl w:val="0"/>
      <w:autoSpaceDN w:val="0"/>
      <w:adjustRightInd w:val="0"/>
      <w:spacing w:after="0" w:line="240" w:lineRule="auto"/>
    </w:pPr>
    <w:rPr>
      <w:rFonts w:eastAsia="Arial Unicode MS" w:cs="Tahoma"/>
      <w:szCs w:val="24"/>
      <w:lang w:eastAsia="ru-RU"/>
    </w:rPr>
  </w:style>
  <w:style w:type="table" w:styleId="af2">
    <w:name w:val="Table Grid"/>
    <w:aliases w:val="Table Grid Report"/>
    <w:basedOn w:val="a2"/>
    <w:uiPriority w:val="59"/>
    <w:rsid w:val="0088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8844CE"/>
    <w:pPr>
      <w:widowControl w:val="0"/>
      <w:autoSpaceDN w:val="0"/>
      <w:adjustRightInd w:val="0"/>
      <w:spacing w:after="120" w:line="240" w:lineRule="auto"/>
      <w:ind w:left="283"/>
    </w:pPr>
    <w:rPr>
      <w:rFonts w:eastAsia="Arial Unicode MS" w:cs="Tahoma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8844CE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Internetlink">
    <w:name w:val="Internet link"/>
    <w:uiPriority w:val="99"/>
    <w:rsid w:val="008844CE"/>
    <w:rPr>
      <w:rFonts w:eastAsia="Arial Unicode MS" w:cs="Tahoma"/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8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8844CE"/>
    <w:rPr>
      <w:rFonts w:ascii="Segoe UI" w:hAnsi="Segoe UI" w:cs="Segoe UI"/>
      <w:sz w:val="18"/>
      <w:szCs w:val="18"/>
    </w:rPr>
  </w:style>
  <w:style w:type="paragraph" w:styleId="af7">
    <w:name w:val="TOC Heading"/>
    <w:basedOn w:val="11"/>
    <w:next w:val="a"/>
    <w:uiPriority w:val="39"/>
    <w:unhideWhenUsed/>
    <w:qFormat/>
    <w:rsid w:val="008844CE"/>
    <w:pPr>
      <w:keepLines/>
      <w:widowControl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8844CE"/>
    <w:pPr>
      <w:tabs>
        <w:tab w:val="left" w:pos="426"/>
        <w:tab w:val="right" w:leader="dot" w:pos="9346"/>
      </w:tabs>
      <w:spacing w:after="100"/>
    </w:pPr>
    <w:rPr>
      <w:b/>
      <w:noProof/>
      <w:szCs w:val="24"/>
    </w:rPr>
  </w:style>
  <w:style w:type="paragraph" w:styleId="20">
    <w:name w:val="toc 2"/>
    <w:basedOn w:val="a"/>
    <w:next w:val="a"/>
    <w:autoRedefine/>
    <w:uiPriority w:val="39"/>
    <w:unhideWhenUsed/>
    <w:rsid w:val="008844CE"/>
    <w:pPr>
      <w:tabs>
        <w:tab w:val="left" w:pos="567"/>
        <w:tab w:val="right" w:leader="dot" w:pos="9345"/>
      </w:tabs>
      <w:spacing w:after="100" w:line="240" w:lineRule="auto"/>
      <w:ind w:left="220"/>
    </w:pPr>
    <w:rPr>
      <w:rFonts w:eastAsia="Calibri"/>
      <w:b/>
      <w:noProof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844CE"/>
    <w:pPr>
      <w:tabs>
        <w:tab w:val="left" w:pos="1320"/>
        <w:tab w:val="right" w:leader="dot" w:pos="9346"/>
      </w:tabs>
      <w:spacing w:after="100" w:line="240" w:lineRule="auto"/>
      <w:ind w:left="440"/>
    </w:pPr>
    <w:rPr>
      <w:i/>
      <w:noProof/>
      <w:szCs w:val="24"/>
    </w:rPr>
  </w:style>
  <w:style w:type="character" w:customStyle="1" w:styleId="ConsPlusNormal0">
    <w:name w:val="ConsPlusNormal Знак"/>
    <w:link w:val="ConsPlusNormal"/>
    <w:rsid w:val="008844C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8844CE"/>
  </w:style>
  <w:style w:type="paragraph" w:customStyle="1" w:styleId="Default">
    <w:name w:val="Default"/>
    <w:rsid w:val="008844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rsid w:val="008844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1">
    <w:name w:val="1 Основной текст 0"/>
    <w:aliases w:val="95 ПК,А. Основной текст 0 Знак Знак Знак Знак,Основной текст 0,А. Основной текст 0,1. Основной текст 0,А. Основной текст 0 Знак Знак,А. Основной текст 0 Знак Знак Знак Знак Знак Знак"/>
    <w:basedOn w:val="a"/>
    <w:link w:val="10950"/>
    <w:rsid w:val="008844CE"/>
    <w:pPr>
      <w:suppressAutoHyphens/>
      <w:spacing w:after="0" w:line="240" w:lineRule="auto"/>
      <w:ind w:firstLine="539"/>
    </w:pPr>
    <w:rPr>
      <w:rFonts w:eastAsia="Calibri" w:cs="Times New Roman"/>
      <w:color w:val="000000"/>
      <w:kern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101"/>
    <w:rsid w:val="008844CE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21">
    <w:name w:val="Текст2"/>
    <w:basedOn w:val="a"/>
    <w:rsid w:val="008844C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13">
    <w:name w:val="Стиль1 Знак"/>
    <w:link w:val="10"/>
    <w:rsid w:val="008844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andard">
    <w:name w:val="Standard"/>
    <w:rsid w:val="00884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00">
    <w:name w:val="Стиль10"/>
    <w:basedOn w:val="a"/>
    <w:qFormat/>
    <w:rsid w:val="008844CE"/>
    <w:pPr>
      <w:numPr>
        <w:numId w:val="6"/>
      </w:numPr>
      <w:tabs>
        <w:tab w:val="left" w:pos="1134"/>
        <w:tab w:val="left" w:pos="1559"/>
      </w:tabs>
      <w:spacing w:before="100" w:beforeAutospacing="1" w:after="119" w:line="240" w:lineRule="auto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1111">
    <w:name w:val="1111"/>
    <w:basedOn w:val="11"/>
    <w:link w:val="11110"/>
    <w:qFormat/>
    <w:rsid w:val="008844CE"/>
    <w:pPr>
      <w:widowControl/>
      <w:tabs>
        <w:tab w:val="num" w:pos="432"/>
      </w:tabs>
      <w:autoSpaceDN/>
      <w:adjustRightInd/>
      <w:jc w:val="center"/>
    </w:pPr>
    <w:rPr>
      <w:rFonts w:cs="Tahoma"/>
      <w:kern w:val="1"/>
      <w:sz w:val="24"/>
      <w:szCs w:val="24"/>
      <w:lang w:eastAsia="en-US"/>
    </w:rPr>
  </w:style>
  <w:style w:type="character" w:customStyle="1" w:styleId="11110">
    <w:name w:val="1111 Знак"/>
    <w:link w:val="1111"/>
    <w:rsid w:val="008844CE"/>
    <w:rPr>
      <w:rFonts w:ascii="Times New Roman" w:eastAsia="Times New Roman" w:hAnsi="Times New Roman" w:cs="Tahoma"/>
      <w:b/>
      <w:bCs/>
      <w:kern w:val="1"/>
      <w:sz w:val="24"/>
      <w:szCs w:val="24"/>
    </w:rPr>
  </w:style>
  <w:style w:type="paragraph" w:customStyle="1" w:styleId="af8">
    <w:name w:val="МОЙ"/>
    <w:basedOn w:val="11"/>
    <w:link w:val="af9"/>
    <w:qFormat/>
    <w:rsid w:val="008844CE"/>
    <w:pPr>
      <w:keepLines/>
      <w:widowControl/>
      <w:autoSpaceDN/>
      <w:adjustRightInd/>
      <w:spacing w:line="360" w:lineRule="auto"/>
    </w:pPr>
    <w:rPr>
      <w:rFonts w:eastAsiaTheme="majorEastAsia" w:cstheme="majorBidi"/>
      <w:b w:val="0"/>
      <w:bCs w:val="0"/>
      <w:szCs w:val="32"/>
    </w:rPr>
  </w:style>
  <w:style w:type="character" w:customStyle="1" w:styleId="af9">
    <w:name w:val="МОЙ Знак"/>
    <w:basedOn w:val="12"/>
    <w:link w:val="af8"/>
    <w:rsid w:val="008844CE"/>
    <w:rPr>
      <w:rFonts w:ascii="Times New Roman" w:eastAsiaTheme="majorEastAsia" w:hAnsi="Times New Roman" w:cstheme="majorBidi"/>
      <w:b w:val="0"/>
      <w:bCs w:val="0"/>
      <w:sz w:val="28"/>
      <w:szCs w:val="32"/>
      <w:lang w:eastAsia="ru-RU"/>
    </w:rPr>
  </w:style>
  <w:style w:type="character" w:customStyle="1" w:styleId="afa">
    <w:name w:val="Гипертекстовая ссылка"/>
    <w:basedOn w:val="a1"/>
    <w:uiPriority w:val="99"/>
    <w:rsid w:val="008844CE"/>
    <w:rPr>
      <w:color w:val="106BBE"/>
    </w:rPr>
  </w:style>
  <w:style w:type="paragraph" w:customStyle="1" w:styleId="ConsPlusCell">
    <w:name w:val="ConsPlusCell"/>
    <w:basedOn w:val="a"/>
    <w:uiPriority w:val="99"/>
    <w:rsid w:val="008844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88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8844CE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,Обычный (Web)1 Знак"/>
    <w:link w:val="aa"/>
    <w:uiPriority w:val="99"/>
    <w:locked/>
    <w:rsid w:val="00884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44CE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0"/>
      <w:szCs w:val="20"/>
      <w:lang w:eastAsia="ar-SA"/>
    </w:rPr>
  </w:style>
  <w:style w:type="table" w:customStyle="1" w:styleId="15">
    <w:name w:val="Сетка таблицы1"/>
    <w:basedOn w:val="a2"/>
    <w:next w:val="af2"/>
    <w:uiPriority w:val="59"/>
    <w:rsid w:val="0088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бычный текст"/>
    <w:basedOn w:val="a"/>
    <w:link w:val="afe"/>
    <w:qFormat/>
    <w:rsid w:val="008844CE"/>
    <w:pPr>
      <w:spacing w:after="0" w:line="240" w:lineRule="auto"/>
      <w:ind w:firstLine="709"/>
    </w:pPr>
    <w:rPr>
      <w:rFonts w:eastAsia="Times New Roman" w:cs="Times New Roman"/>
      <w:szCs w:val="24"/>
      <w:lang w:val="en-US" w:eastAsia="ar-SA" w:bidi="en-US"/>
    </w:rPr>
  </w:style>
  <w:style w:type="character" w:customStyle="1" w:styleId="afe">
    <w:name w:val="Обычный текст Знак"/>
    <w:basedOn w:val="a1"/>
    <w:link w:val="afd"/>
    <w:rsid w:val="008844CE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4">
    <w:name w:val="toc 4"/>
    <w:basedOn w:val="a"/>
    <w:next w:val="a"/>
    <w:autoRedefine/>
    <w:uiPriority w:val="39"/>
    <w:unhideWhenUsed/>
    <w:rsid w:val="0029144A"/>
    <w:pPr>
      <w:spacing w:after="100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9144A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9144A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9144A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9144A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9144A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29144A"/>
    <w:rPr>
      <w:color w:val="605E5C"/>
      <w:shd w:val="clear" w:color="auto" w:fill="E1DFDD"/>
    </w:rPr>
  </w:style>
  <w:style w:type="paragraph" w:styleId="aff">
    <w:name w:val="No Spacing"/>
    <w:link w:val="aff0"/>
    <w:uiPriority w:val="1"/>
    <w:qFormat/>
    <w:rsid w:val="00F94A23"/>
    <w:pPr>
      <w:spacing w:after="0" w:line="240" w:lineRule="auto"/>
    </w:pPr>
    <w:rPr>
      <w:rFonts w:ascii="Calibri" w:eastAsia="Calibri" w:hAnsi="Calibri" w:cs="Times New Roman"/>
      <w:kern w:val="24"/>
      <w:sz w:val="24"/>
      <w:szCs w:val="24"/>
    </w:rPr>
  </w:style>
  <w:style w:type="character" w:customStyle="1" w:styleId="aff0">
    <w:name w:val="Без интервала Знак"/>
    <w:link w:val="aff"/>
    <w:uiPriority w:val="1"/>
    <w:rsid w:val="00F94A23"/>
    <w:rPr>
      <w:rFonts w:ascii="Calibri" w:eastAsia="Calibri" w:hAnsi="Calibri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48AFEF01C57104C23326174558F4CEBDBE1BDD2E134077670A39B21D978F69797853F90E4349846Bg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48AFEF01C57104C23326174558F4CEBDBE1BDD2E134077670A39B21D978F69797853F90E4248816Bg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48AFEF01C57104C23326174558F4CEBDBE1BDD2E134077670A39B21D978F69797853F90E4349846Bg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648AFEF01C57104C23326174558F4CEBDBE1BDD2E134077670A39B21D978F69797853F90E424F8C6B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0268-E357-4D67-93BB-BC68BACF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35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dc:description/>
  <cp:lastModifiedBy>Киселева Мария Владимировна</cp:lastModifiedBy>
  <cp:revision>111</cp:revision>
  <dcterms:created xsi:type="dcterms:W3CDTF">2023-04-11T07:13:00Z</dcterms:created>
  <dcterms:modified xsi:type="dcterms:W3CDTF">2023-12-19T07:43:00Z</dcterms:modified>
</cp:coreProperties>
</file>