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30436" w14:textId="77777777" w:rsidR="00D7068D" w:rsidRPr="00D7068D" w:rsidRDefault="00D7068D" w:rsidP="00D706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7068D">
        <w:rPr>
          <w:rFonts w:ascii="Times New Roman" w:hAnsi="Times New Roman" w:cs="Times New Roman"/>
          <w:b/>
          <w:sz w:val="28"/>
          <w:szCs w:val="28"/>
          <w:u w:val="single"/>
        </w:rPr>
        <w:t>ОТДЫХ  В</w:t>
      </w:r>
      <w:proofErr w:type="gramEnd"/>
      <w:r w:rsidRPr="00D7068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ВЫХОДНЫЕ   ДНИ</w:t>
      </w:r>
    </w:p>
    <w:p w14:paraId="4275689A" w14:textId="4A240F81" w:rsidR="00D7068D" w:rsidRPr="00D7068D" w:rsidRDefault="00D7068D" w:rsidP="00D706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68D">
        <w:rPr>
          <w:rFonts w:ascii="Times New Roman" w:hAnsi="Times New Roman" w:cs="Times New Roman"/>
          <w:b/>
          <w:sz w:val="28"/>
          <w:szCs w:val="28"/>
          <w:u w:val="single"/>
        </w:rPr>
        <w:t>И НЕРАБОЧИЕ ПРАЗДНИЧНЫЕ ДНИ</w:t>
      </w:r>
    </w:p>
    <w:p w14:paraId="2D3AC5BF" w14:textId="48356962" w:rsidR="00D7068D" w:rsidRPr="00D7068D" w:rsidRDefault="00D7068D" w:rsidP="00D7068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68D">
        <w:rPr>
          <w:rFonts w:ascii="Times New Roman" w:hAnsi="Times New Roman" w:cs="Times New Roman"/>
          <w:b/>
          <w:sz w:val="28"/>
          <w:szCs w:val="28"/>
          <w:u w:val="single"/>
        </w:rPr>
        <w:t>(законодательное регулирование)</w:t>
      </w:r>
    </w:p>
    <w:p w14:paraId="42C0F625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FC766" w14:textId="36B7E769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 xml:space="preserve">Согласно требованиям статьи 111 Трудового кодекса РФ,  </w:t>
      </w:r>
    </w:p>
    <w:p w14:paraId="15818BB8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неделю, при шестидневной рабочей неделе - один выходной день.</w:t>
      </w:r>
    </w:p>
    <w:p w14:paraId="25D9C878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Общим выходным днем является воскресенье. Второй выходной день при пятидневной рабочей неделе устанавливается коллективным договором или правилами внутреннего трудового распорядка. Оба выходных дня предоставляются, как правило, подряд.</w:t>
      </w:r>
    </w:p>
    <w:p w14:paraId="2EEC6708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У работодателей, приостановка работы у которых в выходные дни невозможна по производственно-техническим и организационным условиям, выходные дни предоставляются в различные дни недели поочередно каждой группе работников согласно правилам внутреннего трудового распорядка.</w:t>
      </w:r>
    </w:p>
    <w:p w14:paraId="3E3963AA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 xml:space="preserve">Согласно требованиям статьи 112 </w:t>
      </w:r>
      <w:proofErr w:type="gramStart"/>
      <w:r w:rsidRPr="00D7068D">
        <w:rPr>
          <w:rFonts w:ascii="Times New Roman" w:hAnsi="Times New Roman" w:cs="Times New Roman"/>
          <w:sz w:val="28"/>
          <w:szCs w:val="28"/>
        </w:rPr>
        <w:t>Трудового  кодекса</w:t>
      </w:r>
      <w:proofErr w:type="gramEnd"/>
      <w:r w:rsidRPr="00D7068D">
        <w:rPr>
          <w:rFonts w:ascii="Times New Roman" w:hAnsi="Times New Roman" w:cs="Times New Roman"/>
          <w:sz w:val="28"/>
          <w:szCs w:val="28"/>
        </w:rPr>
        <w:t xml:space="preserve"> РФ,  </w:t>
      </w:r>
    </w:p>
    <w:p w14:paraId="3AB14EB8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Нерабочими праздничными днями в Российской Федерации являются:</w:t>
      </w:r>
    </w:p>
    <w:p w14:paraId="3F25BA24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1, 2, 3, 4, 5, 6 и 8 января - Новогодние каникулы;</w:t>
      </w:r>
    </w:p>
    <w:p w14:paraId="2562D3FE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 xml:space="preserve">7 января - </w:t>
      </w:r>
      <w:proofErr w:type="gramStart"/>
      <w:r w:rsidRPr="00D7068D">
        <w:rPr>
          <w:rFonts w:ascii="Times New Roman" w:hAnsi="Times New Roman" w:cs="Times New Roman"/>
          <w:sz w:val="28"/>
          <w:szCs w:val="28"/>
        </w:rPr>
        <w:t>Рождество Христово</w:t>
      </w:r>
      <w:proofErr w:type="gramEnd"/>
      <w:r w:rsidRPr="00D7068D">
        <w:rPr>
          <w:rFonts w:ascii="Times New Roman" w:hAnsi="Times New Roman" w:cs="Times New Roman"/>
          <w:sz w:val="28"/>
          <w:szCs w:val="28"/>
        </w:rPr>
        <w:t>;</w:t>
      </w:r>
    </w:p>
    <w:p w14:paraId="5B6B73BD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23 февраля - День защитника Отечества;</w:t>
      </w:r>
    </w:p>
    <w:p w14:paraId="444409E7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8 марта - Международный женский день;</w:t>
      </w:r>
    </w:p>
    <w:p w14:paraId="013CC082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1 мая - Праздник Весны и Труда;</w:t>
      </w:r>
    </w:p>
    <w:p w14:paraId="12B1E9AF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9 мая - День Победы;</w:t>
      </w:r>
    </w:p>
    <w:p w14:paraId="4E5EA9BA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14:paraId="20A23108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4 ноября - День народного единства.</w:t>
      </w:r>
    </w:p>
    <w:p w14:paraId="093FC3A5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</w:p>
    <w:p w14:paraId="6E414C35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t xml:space="preserve">Работникам, за исключением работников, получающих оклад (должностной оклад), за нерабочие праздничные дни, в которые они не привлекались к работе, выплачивается дополнительное вознаграждение. </w:t>
      </w:r>
    </w:p>
    <w:p w14:paraId="5A158117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68D">
        <w:rPr>
          <w:rFonts w:ascii="Times New Roman" w:hAnsi="Times New Roman" w:cs="Times New Roman"/>
          <w:sz w:val="28"/>
          <w:szCs w:val="28"/>
        </w:rPr>
        <w:lastRenderedPageBreak/>
        <w:t>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оклад).</w:t>
      </w:r>
    </w:p>
    <w:p w14:paraId="060648AB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E7E85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88936" w14:textId="77777777" w:rsidR="00D7068D" w:rsidRPr="00D7068D" w:rsidRDefault="00D7068D" w:rsidP="00D706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540FB" w14:textId="77777777" w:rsidR="008A0E97" w:rsidRPr="00D7068D" w:rsidRDefault="008A0E97" w:rsidP="00D7068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A0E97" w:rsidRPr="00D7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8A0E97"/>
    <w:rsid w:val="00D7068D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2022-07-01T09:13:00Z</dcterms:created>
  <dcterms:modified xsi:type="dcterms:W3CDTF">2022-07-01T09:13:00Z</dcterms:modified>
</cp:coreProperties>
</file>